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-672465</wp:posOffset>
            </wp:positionV>
            <wp:extent cx="7353300" cy="2200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tabs>
          <w:tab w:val="left" w:pos="4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tabs>
          <w:tab w:val="left" w:pos="4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tabs>
          <w:tab w:val="left" w:pos="4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F1EDB" w:rsidRPr="00CF1EDB" w:rsidRDefault="00CF1EDB" w:rsidP="00CF1EDB">
      <w:pPr>
        <w:tabs>
          <w:tab w:val="left" w:pos="4065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4C5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227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9.01.2019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 w:rsidR="00587384"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муниципального этапа образовательного конку</w:t>
      </w:r>
      <w:r w:rsidR="00FC09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рса «Инновационный поиск» в 2019</w:t>
      </w: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CF1EDB" w:rsidRPr="00CF1EDB" w:rsidRDefault="00CF1EDB" w:rsidP="00CF1E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4C5949">
      <w:pPr>
        <w:tabs>
          <w:tab w:val="left" w:pos="8437"/>
        </w:tabs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повышения мотивации и стимулирования педагогических работников</w:t>
      </w:r>
      <w:r w:rsidR="0092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выявления продуктов инновационной деятельности</w:t>
      </w:r>
      <w:r w:rsidR="0092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921416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распространения передового педагогического опыта педагогов и </w:t>
      </w:r>
      <w:r w:rsidR="0092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</w:t>
      </w:r>
      <w:r w:rsidR="004C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</w:t>
      </w:r>
      <w:r w:rsidR="00921416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r w:rsidR="00921416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416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Лабинского района</w:t>
      </w:r>
      <w:r w:rsidR="00921416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 и к а з ы в а ю:</w:t>
      </w:r>
    </w:p>
    <w:p w:rsidR="00CF1EDB" w:rsidRPr="00CF1EDB" w:rsidRDefault="00CF1EDB" w:rsidP="00CF1ED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Провести муниципальный этап образовательного конку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рса «Инновационный поиск» в 2019 году с 1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по 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15 апреля 2019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CF1EDB" w:rsidRPr="00CF1EDB" w:rsidRDefault="00CF1EDB" w:rsidP="00CF1EDB">
      <w:pPr>
        <w:shd w:val="clear" w:color="auto" w:fill="FFFFFF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Утвердить: </w:t>
      </w:r>
    </w:p>
    <w:p w:rsidR="00CF1EDB" w:rsidRPr="00CF1EDB" w:rsidRDefault="00CF1EDB" w:rsidP="00CF1EDB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Положение о муниципальном этапе образовательного конку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рса «Инновационный поиск» в 2019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согласно приложению № 1 к настоящему приказу;</w:t>
      </w:r>
    </w:p>
    <w:p w:rsidR="00CF1EDB" w:rsidRPr="00CF1EDB" w:rsidRDefault="00CF1EDB" w:rsidP="00CF1ED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2) Состав организационного комитета, совета консультантов, жюри муниципального этапа образовательного конку</w:t>
      </w:r>
      <w:r w:rsidR="00FC09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рса «Инновационный поиск» в 201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F1ED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году согласно приложению № 2 к настоящему приказу;</w:t>
      </w:r>
    </w:p>
    <w:p w:rsidR="00CF1EDB" w:rsidRPr="00CF1EDB" w:rsidRDefault="00CF1EDB" w:rsidP="00CF1EDB">
      <w:pPr>
        <w:tabs>
          <w:tab w:val="left" w:pos="6940"/>
          <w:tab w:val="left" w:pos="70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Отделу общего среднего </w:t>
      </w:r>
      <w:proofErr w:type="gramStart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управления образования администрации муниципального образования</w:t>
      </w:r>
      <w:proofErr w:type="gramEnd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Лабинский</w:t>
      </w:r>
      <w:proofErr w:type="spellEnd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(Т.В. </w:t>
      </w:r>
      <w:proofErr w:type="spellStart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Бабюк</w:t>
      </w:r>
      <w:proofErr w:type="spellEnd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отделу дошкольного образования (Гри</w:t>
      </w:r>
      <w:r w:rsid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енко С.В.), </w:t>
      </w:r>
      <w:r w:rsidRPr="00CF1EDB">
        <w:rPr>
          <w:rFonts w:ascii="Times New Roman" w:eastAsia="Calibri" w:hAnsi="Times New Roman" w:cs="Times New Roman"/>
          <w:sz w:val="28"/>
          <w:szCs w:val="28"/>
        </w:rPr>
        <w:t>муниципальному бюджетному учреждению дополнительного педагогического образования «Информационно-методический центр» города Лабинска муниципального образования Лабинский район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(С.И. Клименко)</w:t>
      </w:r>
      <w:r w:rsidRPr="00CF1EDB">
        <w:rPr>
          <w:rFonts w:ascii="Times New Roman" w:eastAsia="Calibri" w:hAnsi="Times New Roman" w:cs="Times New Roman"/>
          <w:sz w:val="28"/>
          <w:szCs w:val="28"/>
        </w:rPr>
        <w:t xml:space="preserve"> организовать проведение муниципального этапа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образовательного конку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рса «Инновационный поиск» в 2019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</w:t>
      </w:r>
    </w:p>
    <w:p w:rsidR="00CF1EDB" w:rsidRPr="00AA25CF" w:rsidRDefault="00CF1EDB" w:rsidP="00CF1EDB">
      <w:pPr>
        <w:tabs>
          <w:tab w:val="left" w:pos="6940"/>
          <w:tab w:val="left" w:pos="70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</w:t>
      </w:r>
      <w:r w:rsidR="00921416"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</w:t>
      </w:r>
      <w:r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</w:t>
      </w:r>
      <w:r w:rsid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</w:t>
      </w:r>
      <w:r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>ий муниципального образования Лабинский район представить на конкурс</w:t>
      </w:r>
      <w:r w:rsidR="00921416"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инновационные проекты/программы </w:t>
      </w:r>
      <w:r w:rsid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</w:t>
      </w:r>
      <w:r w:rsidR="00921416"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A5388B"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преля 2019</w:t>
      </w:r>
      <w:r w:rsidR="00957547"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88B"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года.</w:t>
      </w:r>
    </w:p>
    <w:p w:rsidR="00CF1EDB" w:rsidRPr="00CF1EDB" w:rsidRDefault="00AA25CF" w:rsidP="00CF1EDB">
      <w:pPr>
        <w:tabs>
          <w:tab w:val="left" w:pos="6940"/>
          <w:tab w:val="left" w:pos="70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над исполнением приказа оставляю за собой.</w:t>
      </w: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                        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А.В. Захарин</w:t>
      </w: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416" w:rsidRDefault="00921416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416" w:rsidRPr="00CF1EDB" w:rsidRDefault="00921416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F1ED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F1EDB">
        <w:rPr>
          <w:rFonts w:ascii="Times New Roman" w:eastAsia="Calibri" w:hAnsi="Times New Roman" w:cs="Times New Roman"/>
          <w:sz w:val="28"/>
          <w:szCs w:val="28"/>
        </w:rPr>
        <w:t>Утверждено приказом управления образования Лабинского района</w:t>
      </w: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F1ED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C096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29.01.2019</w:t>
      </w:r>
      <w:r w:rsidRPr="00CF1ED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года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Calibri" w:hAnsi="Times New Roman" w:cs="Times New Roman"/>
          <w:sz w:val="28"/>
          <w:szCs w:val="28"/>
        </w:rPr>
        <w:t>№</w:t>
      </w:r>
      <w:r w:rsidR="00587384">
        <w:rPr>
          <w:rFonts w:ascii="Times New Roman" w:eastAsia="Calibri" w:hAnsi="Times New Roman" w:cs="Times New Roman"/>
          <w:sz w:val="28"/>
          <w:szCs w:val="28"/>
        </w:rPr>
        <w:t>73</w:t>
      </w:r>
    </w:p>
    <w:p w:rsidR="00CF1EDB" w:rsidRPr="00CF1EDB" w:rsidRDefault="00CF1EDB" w:rsidP="00CF1ED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муниципальном этапе образовательного конкурса </w:t>
      </w:r>
    </w:p>
    <w:p w:rsidR="00CF1EDB" w:rsidRPr="00CF1EDB" w:rsidRDefault="00FC096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«Инновационный поиск» в 2019</w:t>
      </w:r>
      <w:r w:rsidR="00CF1EDB"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</w:t>
      </w:r>
      <w:r w:rsidRPr="00CF1ED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этап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образовательного конку</w:t>
      </w:r>
      <w:r w:rsidR="00FC09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рса «Инновационный поиск» в 201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F1ED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году (далее – Конкурс) проводится управлением образования администрации муниципального образования Лабинский район, </w:t>
      </w:r>
      <w:r w:rsidRPr="00CF1ED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муниципальным бюджетным учреждением дополнительного педагогического образования «Информационно-методический центр» города Лабинска муниципального образования Лабинский район. </w:t>
      </w:r>
    </w:p>
    <w:p w:rsidR="00CF1EDB" w:rsidRPr="00CF1EDB" w:rsidRDefault="00CF1EDB" w:rsidP="00CF1EDB">
      <w:pPr>
        <w:suppressAutoHyphens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CF1EDB" w:rsidRPr="00CF1EDB" w:rsidRDefault="00CF1EDB" w:rsidP="00CF1ED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Конкурса</w:t>
      </w:r>
    </w:p>
    <w:p w:rsidR="00CF1EDB" w:rsidRPr="00CF1EDB" w:rsidRDefault="00CF1EDB" w:rsidP="00CF1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widowControl w:val="0"/>
        <w:tabs>
          <w:tab w:val="left" w:pos="1460"/>
        </w:tabs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в целях выявления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повышения мотивации и стимулирования педагогических работников, способных разрабатывать инновации в образовательной практике,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способствующие развитию системы образования Лабинского района;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выявления продуктов инновационной деятельности образовательных организаций Лабинского района;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распространения передового педагогического опыта педагогов и </w:t>
      </w:r>
      <w:r w:rsidR="004C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Лабинского</w:t>
      </w:r>
      <w:proofErr w:type="spellEnd"/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 является ежегодным.</w:t>
      </w:r>
    </w:p>
    <w:p w:rsidR="00CF1EDB" w:rsidRPr="00CF1EDB" w:rsidRDefault="00CF1EDB" w:rsidP="00CF1EDB">
      <w:pPr>
        <w:tabs>
          <w:tab w:val="left" w:pos="843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widowControl w:val="0"/>
        <w:numPr>
          <w:ilvl w:val="0"/>
          <w:numId w:val="2"/>
        </w:numPr>
        <w:tabs>
          <w:tab w:val="left" w:pos="3404"/>
        </w:tabs>
        <w:suppressAutoHyphens/>
        <w:spacing w:after="297" w:line="260" w:lineRule="exact"/>
        <w:ind w:left="3196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 материалов Конкурса</w:t>
      </w:r>
    </w:p>
    <w:p w:rsidR="00CF1EDB" w:rsidRPr="00CF1EDB" w:rsidRDefault="00CF1EDB" w:rsidP="00CF1EDB">
      <w:pPr>
        <w:widowControl w:val="0"/>
        <w:numPr>
          <w:ilvl w:val="1"/>
          <w:numId w:val="2"/>
        </w:numPr>
        <w:tabs>
          <w:tab w:val="left" w:pos="1401"/>
        </w:tabs>
        <w:suppressAutoHyphens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получения объективной оценки инновационного продукта проводится профессиональная экспертиза материалов Конкурса.</w:t>
      </w:r>
    </w:p>
    <w:p w:rsidR="00CF1EDB" w:rsidRPr="00AA25CF" w:rsidRDefault="00CF1EDB" w:rsidP="00CF1EDB">
      <w:pPr>
        <w:widowControl w:val="0"/>
        <w:numPr>
          <w:ilvl w:val="1"/>
          <w:numId w:val="2"/>
        </w:numPr>
        <w:tabs>
          <w:tab w:val="left" w:pos="1401"/>
          <w:tab w:val="left" w:pos="6912"/>
        </w:tabs>
        <w:suppressAutoHyphens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Профессиональную экспертизу проводят эксперты из числа педагогических и руководящих работников образовательных организаций, победителей профессиональных конкурсов педагогических достижений, иных профессиональных конкурсов, работников методических служб, работников системы</w:t>
      </w:r>
      <w:r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образования Лабинского района, имеющих высшую</w:t>
      </w:r>
      <w:r w:rsid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квалификационную категорию, государственные или отраслевые награды, ученые степени и звания.</w:t>
      </w:r>
    </w:p>
    <w:p w:rsidR="00CF1EDB" w:rsidRPr="00CF1EDB" w:rsidRDefault="00CF1EDB" w:rsidP="00CF1EDB">
      <w:pPr>
        <w:widowControl w:val="0"/>
        <w:numPr>
          <w:ilvl w:val="1"/>
          <w:numId w:val="2"/>
        </w:numPr>
        <w:tabs>
          <w:tab w:val="left" w:pos="1401"/>
        </w:tabs>
        <w:suppressAutoHyphens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Экспертная комиссия осуществляет:</w:t>
      </w:r>
    </w:p>
    <w:p w:rsidR="00CF1EDB" w:rsidRPr="00CF1EDB" w:rsidRDefault="00CF1EDB" w:rsidP="00AA25CF">
      <w:pPr>
        <w:suppressAutoHyphens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экспертизы представленных материалов;</w:t>
      </w:r>
    </w:p>
    <w:p w:rsidR="00CF1EDB" w:rsidRPr="00CF1EDB" w:rsidRDefault="00CF1EDB" w:rsidP="00AA25CF">
      <w:pPr>
        <w:suppressAutoHyphens/>
        <w:spacing w:after="286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заключений о результатах экспертизы.</w:t>
      </w:r>
    </w:p>
    <w:p w:rsidR="00CF1EDB" w:rsidRPr="00CF1EDB" w:rsidRDefault="00CF1EDB" w:rsidP="00AA25CF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3. Участники Конкурса</w:t>
      </w:r>
    </w:p>
    <w:p w:rsidR="00CF1EDB" w:rsidRPr="00CF1EDB" w:rsidRDefault="00CF1EDB" w:rsidP="00CF1ED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F1EDB" w:rsidRPr="00CF1EDB" w:rsidRDefault="00AA25CF" w:rsidP="00CF1EDB">
      <w:pPr>
        <w:widowControl w:val="0"/>
        <w:tabs>
          <w:tab w:val="left" w:pos="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Конкурсе принимают участие муниципальные образовательные организации, организации дополнительного образования детей, дошкольные образовательные организации подведомственные управлению образования.</w:t>
      </w:r>
    </w:p>
    <w:p w:rsidR="00CF1EDB" w:rsidRPr="00CF1EDB" w:rsidRDefault="00AA25CF" w:rsidP="00CF1EDB">
      <w:pPr>
        <w:widowControl w:val="0"/>
        <w:tabs>
          <w:tab w:val="left" w:pos="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участники Конкурса, исходя из профиля деятельности, представляют свой </w:t>
      </w:r>
      <w:r w:rsidR="00CF1EDB" w:rsidRPr="00921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инновационный проект/программу 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одной из 5 подсистем:</w:t>
      </w:r>
    </w:p>
    <w:p w:rsidR="00CF1EDB" w:rsidRPr="00CF1EDB" w:rsidRDefault="00CF1EDB" w:rsidP="00CF1EDB">
      <w:pPr>
        <w:tabs>
          <w:tab w:val="left" w:pos="0"/>
        </w:tabs>
        <w:suppressAutoHyphens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образовательные организации, реализующие образовательные программы дошкольного образования (далее - ДОО);</w:t>
      </w:r>
    </w:p>
    <w:p w:rsidR="00CF1EDB" w:rsidRPr="00CF1EDB" w:rsidRDefault="00CF1EDB" w:rsidP="00CF1EDB">
      <w:pPr>
        <w:tabs>
          <w:tab w:val="left" w:pos="0"/>
        </w:tabs>
        <w:suppressAutoHyphens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организации, реализующие образовательные программы начального общего, основного общего и среднего общего образования (НОО/ООО/СОО);</w:t>
      </w:r>
    </w:p>
    <w:p w:rsidR="00CF1EDB" w:rsidRPr="00CF1EDB" w:rsidRDefault="00CF1EDB" w:rsidP="004C0F18">
      <w:pPr>
        <w:tabs>
          <w:tab w:val="left" w:pos="3473"/>
          <w:tab w:val="left" w:pos="5906"/>
          <w:tab w:val="left" w:pos="10064"/>
        </w:tabs>
        <w:suppressAutoHyphens/>
        <w:spacing w:after="0" w:line="317" w:lineRule="exact"/>
        <w:ind w:right="-1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организации,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реализующие</w:t>
      </w:r>
      <w:r w:rsid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</w:t>
      </w:r>
      <w:r w:rsidR="004C0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образования (далее - ООДО)</w:t>
      </w:r>
      <w:r w:rsid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1EDB" w:rsidRPr="00CF1EDB" w:rsidRDefault="00AA25CF" w:rsidP="004C0F18">
      <w:pPr>
        <w:widowControl w:val="0"/>
        <w:tabs>
          <w:tab w:val="left" w:pos="993"/>
        </w:tabs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Участниками Конкурса могут быть образовательные организации,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активно ведущие инновационную деятельность.</w:t>
      </w:r>
    </w:p>
    <w:p w:rsidR="00CF1EDB" w:rsidRPr="00CF1EDB" w:rsidRDefault="00AA25CF" w:rsidP="004C0F18">
      <w:pPr>
        <w:widowControl w:val="0"/>
        <w:tabs>
          <w:tab w:val="left" w:pos="993"/>
        </w:tabs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Каждая образовательная организация может представить в одной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номинации не более одной работы.</w:t>
      </w:r>
    </w:p>
    <w:p w:rsidR="00CF1EDB" w:rsidRDefault="00AA25CF" w:rsidP="004C0F18">
      <w:pPr>
        <w:widowControl w:val="0"/>
        <w:tabs>
          <w:tab w:val="left" w:pos="993"/>
        </w:tabs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Коллективную заявку на участие в Конкурсе подписывает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руководитель образовательной организации.</w:t>
      </w:r>
    </w:p>
    <w:p w:rsidR="00FC096B" w:rsidRPr="00184093" w:rsidRDefault="004C0F18" w:rsidP="004C0F18">
      <w:pPr>
        <w:widowControl w:val="0"/>
        <w:tabs>
          <w:tab w:val="left" w:pos="993"/>
        </w:tabs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C096B" w:rsidRPr="0018409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Номинации конкурса:</w:t>
      </w:r>
    </w:p>
    <w:p w:rsidR="00184093" w:rsidRPr="008052DA" w:rsidRDefault="00184093" w:rsidP="004C0F18">
      <w:pPr>
        <w:pStyle w:val="20"/>
        <w:shd w:val="clear" w:color="auto" w:fill="auto"/>
        <w:spacing w:after="0" w:line="280" w:lineRule="exact"/>
        <w:ind w:firstLine="993"/>
        <w:jc w:val="both"/>
        <w:rPr>
          <w:u w:val="single"/>
        </w:rPr>
      </w:pPr>
      <w:r>
        <w:rPr>
          <w:color w:val="000000"/>
          <w:u w:val="single"/>
          <w:lang w:eastAsia="ru-RU" w:bidi="ru-RU"/>
        </w:rPr>
        <w:t>Д</w:t>
      </w:r>
      <w:r w:rsidRPr="008052DA">
        <w:rPr>
          <w:color w:val="000000"/>
          <w:u w:val="single"/>
          <w:lang w:eastAsia="ru-RU" w:bidi="ru-RU"/>
        </w:rPr>
        <w:t>ля всех образовательных организаций.</w:t>
      </w:r>
    </w:p>
    <w:p w:rsidR="00184093" w:rsidRDefault="00184093" w:rsidP="00184093">
      <w:pPr>
        <w:pStyle w:val="20"/>
        <w:numPr>
          <w:ilvl w:val="0"/>
          <w:numId w:val="10"/>
        </w:numPr>
        <w:shd w:val="clear" w:color="auto" w:fill="auto"/>
        <w:tabs>
          <w:tab w:val="left" w:pos="1109"/>
        </w:tabs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>Инициативные инновационные проекты.</w:t>
      </w:r>
    </w:p>
    <w:p w:rsidR="00184093" w:rsidRDefault="00184093" w:rsidP="00184093">
      <w:pPr>
        <w:pStyle w:val="20"/>
        <w:numPr>
          <w:ilvl w:val="0"/>
          <w:numId w:val="10"/>
        </w:numPr>
        <w:shd w:val="clear" w:color="auto" w:fill="auto"/>
        <w:tabs>
          <w:tab w:val="left" w:pos="1142"/>
        </w:tabs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>Инновационные проекты инклюзивного образования.</w:t>
      </w:r>
    </w:p>
    <w:p w:rsidR="00184093" w:rsidRDefault="00184093" w:rsidP="004C0F18">
      <w:pPr>
        <w:pStyle w:val="20"/>
        <w:numPr>
          <w:ilvl w:val="0"/>
          <w:numId w:val="10"/>
        </w:numPr>
        <w:shd w:val="clear" w:color="auto" w:fill="auto"/>
        <w:tabs>
          <w:tab w:val="left" w:pos="1064"/>
          <w:tab w:val="left" w:pos="10064"/>
        </w:tabs>
        <w:spacing w:after="0" w:line="341" w:lineRule="exact"/>
        <w:ind w:right="-1" w:firstLine="760"/>
        <w:jc w:val="both"/>
      </w:pPr>
      <w:r>
        <w:rPr>
          <w:color w:val="000000"/>
          <w:lang w:eastAsia="ru-RU" w:bidi="ru-RU"/>
        </w:rPr>
        <w:t>Современные модели тьюторского сопровождения развития субъектов образовательного процесса.</w:t>
      </w:r>
    </w:p>
    <w:p w:rsidR="00184093" w:rsidRDefault="00184093" w:rsidP="00184093">
      <w:pPr>
        <w:pStyle w:val="20"/>
        <w:numPr>
          <w:ilvl w:val="0"/>
          <w:numId w:val="10"/>
        </w:numPr>
        <w:shd w:val="clear" w:color="auto" w:fill="auto"/>
        <w:tabs>
          <w:tab w:val="left" w:pos="1142"/>
        </w:tabs>
        <w:spacing w:after="0" w:line="341" w:lineRule="exact"/>
        <w:ind w:firstLine="760"/>
        <w:jc w:val="both"/>
      </w:pPr>
      <w:r w:rsidRPr="00C975C2">
        <w:rPr>
          <w:color w:val="000000"/>
          <w:lang w:eastAsia="ru-RU" w:bidi="ru-RU"/>
        </w:rPr>
        <w:t>Эффективные воспитательные системы.</w:t>
      </w:r>
    </w:p>
    <w:p w:rsidR="00184093" w:rsidRPr="00184093" w:rsidRDefault="00184093" w:rsidP="00184093">
      <w:pPr>
        <w:pStyle w:val="20"/>
        <w:shd w:val="clear" w:color="auto" w:fill="auto"/>
        <w:tabs>
          <w:tab w:val="left" w:pos="0"/>
        </w:tabs>
        <w:spacing w:after="0" w:line="341" w:lineRule="exact"/>
        <w:ind w:left="142" w:firstLine="284"/>
        <w:jc w:val="both"/>
      </w:pPr>
      <w:r w:rsidRPr="00184093">
        <w:rPr>
          <w:color w:val="000000"/>
          <w:u w:val="single"/>
          <w:lang w:eastAsia="ru-RU" w:bidi="ru-RU"/>
        </w:rPr>
        <w:t>Образовательные организации, реализующие программы дошкольного образования.</w:t>
      </w:r>
    </w:p>
    <w:p w:rsidR="00184093" w:rsidRDefault="00184093" w:rsidP="004C0F18">
      <w:pPr>
        <w:pStyle w:val="20"/>
        <w:numPr>
          <w:ilvl w:val="0"/>
          <w:numId w:val="11"/>
        </w:numPr>
        <w:shd w:val="clear" w:color="auto" w:fill="auto"/>
        <w:tabs>
          <w:tab w:val="left" w:pos="1064"/>
        </w:tabs>
        <w:spacing w:after="0" w:line="312" w:lineRule="exact"/>
        <w:ind w:right="141" w:firstLine="760"/>
        <w:jc w:val="both"/>
      </w:pPr>
      <w:r>
        <w:rPr>
          <w:color w:val="000000"/>
          <w:lang w:eastAsia="ru-RU" w:bidi="ru-RU"/>
        </w:rPr>
        <w:t>Модели дошкольного образования, обеспечивающие доступность и качество дошкольного образования для всех детей, включая модели раннего развития детей (от 2 месяцев до 3 лет).</w:t>
      </w:r>
    </w:p>
    <w:p w:rsidR="00184093" w:rsidRDefault="00184093" w:rsidP="004C0F18">
      <w:pPr>
        <w:pStyle w:val="20"/>
        <w:numPr>
          <w:ilvl w:val="0"/>
          <w:numId w:val="11"/>
        </w:numPr>
        <w:shd w:val="clear" w:color="auto" w:fill="auto"/>
        <w:tabs>
          <w:tab w:val="left" w:pos="1059"/>
        </w:tabs>
        <w:spacing w:after="0" w:line="312" w:lineRule="exact"/>
        <w:ind w:right="-1" w:firstLine="760"/>
        <w:jc w:val="both"/>
      </w:pPr>
      <w:r>
        <w:rPr>
          <w:color w:val="000000"/>
          <w:lang w:eastAsia="ru-RU" w:bidi="ru-RU"/>
        </w:rPr>
        <w:t>Модели дошкольного образования, обеспечивающие комфортную среду для творческой самореализации детей, родителей и педагогов.</w:t>
      </w:r>
    </w:p>
    <w:p w:rsidR="00184093" w:rsidRPr="00184093" w:rsidRDefault="00184093" w:rsidP="004C0F18">
      <w:pPr>
        <w:pStyle w:val="20"/>
        <w:numPr>
          <w:ilvl w:val="0"/>
          <w:numId w:val="11"/>
        </w:numPr>
        <w:shd w:val="clear" w:color="auto" w:fill="auto"/>
        <w:tabs>
          <w:tab w:val="left" w:pos="1241"/>
          <w:tab w:val="left" w:pos="10064"/>
        </w:tabs>
        <w:spacing w:after="0" w:line="240" w:lineRule="auto"/>
        <w:ind w:right="-1" w:firstLine="760"/>
        <w:jc w:val="both"/>
      </w:pPr>
      <w:r>
        <w:rPr>
          <w:color w:val="000000"/>
          <w:lang w:eastAsia="ru-RU" w:bidi="ru-RU"/>
        </w:rPr>
        <w:t>Эффективные модели системы формирования у дошкольников задатков технологических лидеров будущего.</w:t>
      </w:r>
    </w:p>
    <w:p w:rsidR="00184093" w:rsidRPr="008052DA" w:rsidRDefault="00184093" w:rsidP="004C0F18">
      <w:pPr>
        <w:pStyle w:val="20"/>
        <w:shd w:val="clear" w:color="auto" w:fill="auto"/>
        <w:tabs>
          <w:tab w:val="left" w:pos="3227"/>
        </w:tabs>
        <w:spacing w:after="0" w:line="240" w:lineRule="auto"/>
        <w:ind w:firstLine="760"/>
        <w:jc w:val="both"/>
        <w:rPr>
          <w:u w:val="single"/>
        </w:rPr>
      </w:pPr>
      <w:r w:rsidRPr="008052DA">
        <w:rPr>
          <w:color w:val="000000"/>
          <w:u w:val="single"/>
          <w:lang w:eastAsia="ru-RU" w:bidi="ru-RU"/>
        </w:rPr>
        <w:t>Образовательные</w:t>
      </w:r>
      <w:r w:rsidRPr="008052DA">
        <w:rPr>
          <w:color w:val="000000"/>
          <w:u w:val="single"/>
          <w:lang w:eastAsia="ru-RU" w:bidi="ru-RU"/>
        </w:rPr>
        <w:tab/>
        <w:t>организации, реализующие образовательные</w:t>
      </w:r>
      <w:r w:rsidR="004C0F18">
        <w:rPr>
          <w:color w:val="000000"/>
          <w:u w:val="single"/>
          <w:lang w:eastAsia="ru-RU" w:bidi="ru-RU"/>
        </w:rPr>
        <w:t xml:space="preserve"> </w:t>
      </w:r>
      <w:r w:rsidRPr="008052DA">
        <w:rPr>
          <w:color w:val="000000"/>
          <w:u w:val="single"/>
          <w:lang w:eastAsia="ru-RU" w:bidi="ru-RU"/>
        </w:rPr>
        <w:t>программы начального общего, основного общего и среднего общего образования.</w:t>
      </w:r>
    </w:p>
    <w:p w:rsidR="00184093" w:rsidRDefault="00184093" w:rsidP="00184093">
      <w:pPr>
        <w:pStyle w:val="20"/>
        <w:numPr>
          <w:ilvl w:val="0"/>
          <w:numId w:val="12"/>
        </w:numPr>
        <w:shd w:val="clear" w:color="auto" w:fill="auto"/>
        <w:tabs>
          <w:tab w:val="left" w:pos="1114"/>
        </w:tabs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Инновационные модели организации обучения:</w:t>
      </w:r>
    </w:p>
    <w:p w:rsidR="00184093" w:rsidRDefault="00184093" w:rsidP="004C0F18">
      <w:pPr>
        <w:pStyle w:val="20"/>
        <w:shd w:val="clear" w:color="auto" w:fill="auto"/>
        <w:tabs>
          <w:tab w:val="left" w:pos="3227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инженерных</w:t>
      </w:r>
      <w:r>
        <w:rPr>
          <w:color w:val="000000"/>
          <w:lang w:eastAsia="ru-RU" w:bidi="ru-RU"/>
        </w:rPr>
        <w:tab/>
        <w:t xml:space="preserve">классов (инженерно-математическая, </w:t>
      </w:r>
      <w:proofErr w:type="gramStart"/>
      <w:r>
        <w:rPr>
          <w:color w:val="000000"/>
          <w:lang w:eastAsia="ru-RU" w:bidi="ru-RU"/>
        </w:rPr>
        <w:t>физико-</w:t>
      </w:r>
      <w:proofErr w:type="spellStart"/>
      <w:r>
        <w:rPr>
          <w:color w:val="000000"/>
          <w:lang w:eastAsia="ru-RU" w:bidi="ru-RU"/>
        </w:rPr>
        <w:t>матема</w:t>
      </w:r>
      <w:proofErr w:type="spellEnd"/>
      <w:r w:rsidR="004C0F18">
        <w:rPr>
          <w:color w:val="000000"/>
          <w:lang w:eastAsia="ru-RU" w:bidi="ru-RU"/>
        </w:rPr>
        <w:t>-</w:t>
      </w:r>
      <w:proofErr w:type="spellStart"/>
      <w:r>
        <w:rPr>
          <w:color w:val="000000"/>
          <w:lang w:eastAsia="ru-RU" w:bidi="ru-RU"/>
        </w:rPr>
        <w:t>тическая</w:t>
      </w:r>
      <w:proofErr w:type="spellEnd"/>
      <w:proofErr w:type="gramEnd"/>
      <w:r>
        <w:rPr>
          <w:color w:val="000000"/>
          <w:lang w:eastAsia="ru-RU" w:bidi="ru-RU"/>
        </w:rPr>
        <w:t>, информационно-математическая направленность);</w:t>
      </w:r>
    </w:p>
    <w:p w:rsidR="00184093" w:rsidRDefault="00184093" w:rsidP="004C0F18">
      <w:pPr>
        <w:pStyle w:val="20"/>
        <w:numPr>
          <w:ilvl w:val="0"/>
          <w:numId w:val="13"/>
        </w:numPr>
        <w:shd w:val="clear" w:color="auto" w:fill="auto"/>
        <w:tabs>
          <w:tab w:val="left" w:pos="1011"/>
          <w:tab w:val="left" w:pos="10064"/>
        </w:tabs>
        <w:spacing w:after="0" w:line="312" w:lineRule="exact"/>
        <w:ind w:right="141" w:firstLine="760"/>
        <w:jc w:val="both"/>
      </w:pPr>
      <w:r>
        <w:rPr>
          <w:color w:val="000000"/>
          <w:lang w:eastAsia="ru-RU" w:bidi="ru-RU"/>
        </w:rPr>
        <w:t>медицинских классов (медико-биологическая, химико-биологическая направленность);</w:t>
      </w:r>
    </w:p>
    <w:p w:rsidR="00184093" w:rsidRDefault="00184093" w:rsidP="00184093">
      <w:pPr>
        <w:pStyle w:val="20"/>
        <w:numPr>
          <w:ilvl w:val="0"/>
          <w:numId w:val="13"/>
        </w:numPr>
        <w:shd w:val="clear" w:color="auto" w:fill="auto"/>
        <w:tabs>
          <w:tab w:val="left" w:pos="1032"/>
        </w:tabs>
        <w:spacing w:after="0" w:line="312" w:lineRule="exact"/>
        <w:ind w:firstLine="760"/>
        <w:jc w:val="both"/>
      </w:pPr>
      <w:proofErr w:type="spellStart"/>
      <w:r>
        <w:rPr>
          <w:color w:val="000000"/>
          <w:lang w:eastAsia="ru-RU" w:bidi="ru-RU"/>
        </w:rPr>
        <w:t>агроклассов</w:t>
      </w:r>
      <w:proofErr w:type="spellEnd"/>
      <w:r>
        <w:rPr>
          <w:color w:val="000000"/>
          <w:lang w:eastAsia="ru-RU" w:bidi="ru-RU"/>
        </w:rPr>
        <w:t xml:space="preserve"> (агротехнологическая направленность);</w:t>
      </w:r>
    </w:p>
    <w:p w:rsidR="00184093" w:rsidRDefault="00184093" w:rsidP="00184093">
      <w:pPr>
        <w:pStyle w:val="20"/>
        <w:numPr>
          <w:ilvl w:val="0"/>
          <w:numId w:val="13"/>
        </w:numPr>
        <w:shd w:val="clear" w:color="auto" w:fill="auto"/>
        <w:tabs>
          <w:tab w:val="left" w:pos="1032"/>
        </w:tabs>
        <w:spacing w:after="0" w:line="312" w:lineRule="exact"/>
        <w:ind w:firstLine="760"/>
        <w:jc w:val="both"/>
      </w:pPr>
      <w:r>
        <w:rPr>
          <w:color w:val="000000"/>
          <w:lang w:eastAsia="ru-RU" w:bidi="ru-RU"/>
        </w:rPr>
        <w:t>классов направленности «туризм и сервис»;</w:t>
      </w:r>
    </w:p>
    <w:p w:rsidR="00184093" w:rsidRDefault="00184093" w:rsidP="00184093">
      <w:pPr>
        <w:pStyle w:val="20"/>
        <w:numPr>
          <w:ilvl w:val="0"/>
          <w:numId w:val="13"/>
        </w:numPr>
        <w:shd w:val="clear" w:color="auto" w:fill="auto"/>
        <w:tabs>
          <w:tab w:val="left" w:pos="1037"/>
        </w:tabs>
        <w:spacing w:after="0" w:line="312" w:lineRule="exact"/>
        <w:ind w:firstLine="760"/>
        <w:jc w:val="both"/>
      </w:pPr>
      <w:r>
        <w:rPr>
          <w:color w:val="000000"/>
          <w:lang w:eastAsia="ru-RU" w:bidi="ru-RU"/>
        </w:rPr>
        <w:t>социально-педагогических классов.</w:t>
      </w:r>
    </w:p>
    <w:p w:rsidR="00184093" w:rsidRDefault="00184093" w:rsidP="004C0F18">
      <w:pPr>
        <w:pStyle w:val="20"/>
        <w:numPr>
          <w:ilvl w:val="0"/>
          <w:numId w:val="12"/>
        </w:numPr>
        <w:shd w:val="clear" w:color="auto" w:fill="auto"/>
        <w:tabs>
          <w:tab w:val="left" w:pos="1064"/>
          <w:tab w:val="left" w:pos="10064"/>
        </w:tabs>
        <w:spacing w:after="0" w:line="312" w:lineRule="exact"/>
        <w:ind w:right="141" w:firstLine="760"/>
        <w:jc w:val="both"/>
      </w:pPr>
      <w:r>
        <w:rPr>
          <w:color w:val="000000"/>
          <w:lang w:eastAsia="ru-RU" w:bidi="ru-RU"/>
        </w:rPr>
        <w:t>Эффективные модели систем формирования школьной цифровой образовательной среды.</w:t>
      </w:r>
    </w:p>
    <w:p w:rsidR="00184093" w:rsidRDefault="00184093" w:rsidP="004C0F18">
      <w:pPr>
        <w:pStyle w:val="20"/>
        <w:numPr>
          <w:ilvl w:val="0"/>
          <w:numId w:val="12"/>
        </w:numPr>
        <w:shd w:val="clear" w:color="auto" w:fill="auto"/>
        <w:tabs>
          <w:tab w:val="left" w:pos="1241"/>
          <w:tab w:val="left" w:pos="10064"/>
        </w:tabs>
        <w:spacing w:after="0" w:line="312" w:lineRule="exact"/>
        <w:ind w:right="141" w:firstLine="760"/>
        <w:jc w:val="both"/>
      </w:pPr>
      <w:r>
        <w:rPr>
          <w:color w:val="000000"/>
          <w:lang w:eastAsia="ru-RU" w:bidi="ru-RU"/>
        </w:rPr>
        <w:t>Образовательная модель развития школьной библиотеки (школьного информационно-библиотечного центра).</w:t>
      </w:r>
    </w:p>
    <w:p w:rsidR="00184093" w:rsidRPr="00184093" w:rsidRDefault="00184093" w:rsidP="004C0F18">
      <w:pPr>
        <w:pStyle w:val="20"/>
        <w:numPr>
          <w:ilvl w:val="0"/>
          <w:numId w:val="12"/>
        </w:numPr>
        <w:shd w:val="clear" w:color="auto" w:fill="auto"/>
        <w:tabs>
          <w:tab w:val="left" w:pos="1241"/>
          <w:tab w:val="left" w:pos="10065"/>
        </w:tabs>
        <w:spacing w:after="0" w:line="240" w:lineRule="auto"/>
        <w:ind w:right="141" w:firstLine="760"/>
        <w:jc w:val="both"/>
      </w:pPr>
      <w:r>
        <w:rPr>
          <w:color w:val="000000"/>
          <w:lang w:eastAsia="ru-RU" w:bidi="ru-RU"/>
        </w:rPr>
        <w:t>Эффективные модели систем выявления, поддержки и развития одаренных и талантливых обучающихся.</w:t>
      </w:r>
    </w:p>
    <w:p w:rsidR="00184093" w:rsidRDefault="00184093" w:rsidP="00184093">
      <w:pPr>
        <w:pStyle w:val="20"/>
        <w:shd w:val="clear" w:color="auto" w:fill="auto"/>
        <w:tabs>
          <w:tab w:val="left" w:pos="1241"/>
        </w:tabs>
        <w:spacing w:after="0" w:line="240" w:lineRule="auto"/>
        <w:ind w:right="420"/>
        <w:jc w:val="both"/>
        <w:rPr>
          <w:color w:val="000000"/>
          <w:lang w:eastAsia="ru-RU" w:bidi="ru-RU"/>
        </w:rPr>
      </w:pPr>
    </w:p>
    <w:p w:rsidR="00184093" w:rsidRDefault="00184093" w:rsidP="00184093">
      <w:pPr>
        <w:pStyle w:val="20"/>
        <w:shd w:val="clear" w:color="auto" w:fill="auto"/>
        <w:tabs>
          <w:tab w:val="left" w:pos="1241"/>
        </w:tabs>
        <w:spacing w:after="0" w:line="240" w:lineRule="auto"/>
        <w:ind w:right="420"/>
        <w:jc w:val="both"/>
      </w:pPr>
    </w:p>
    <w:p w:rsidR="00FC096B" w:rsidRPr="00FC096B" w:rsidRDefault="00FC096B" w:rsidP="00CF1EDB">
      <w:pPr>
        <w:widowControl w:val="0"/>
        <w:tabs>
          <w:tab w:val="left" w:pos="1371"/>
        </w:tabs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F1EDB" w:rsidRPr="00CF1EDB" w:rsidRDefault="00CF1EDB" w:rsidP="00CF1EDB">
      <w:pPr>
        <w:widowControl w:val="0"/>
        <w:numPr>
          <w:ilvl w:val="0"/>
          <w:numId w:val="3"/>
        </w:numPr>
        <w:suppressAutoHyphens/>
        <w:spacing w:after="305" w:line="2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:rsidR="00CF1EDB" w:rsidRPr="00CF1EDB" w:rsidRDefault="00CF1EDB" w:rsidP="008C4B1D">
      <w:pPr>
        <w:widowControl w:val="0"/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Номинации, по которым предоставляются материалы, определяются на основе принадлежности образовательной организации к одной из подсистем и ежегодно утверждаются решением Координационного совета по управлению инновациями в системе образования Краснодарского края.</w:t>
      </w:r>
    </w:p>
    <w:p w:rsidR="00CF1EDB" w:rsidRPr="00CF1EDB" w:rsidRDefault="00CF1EDB" w:rsidP="00CF1EDB">
      <w:pPr>
        <w:widowControl w:val="0"/>
        <w:tabs>
          <w:tab w:val="left" w:pos="1722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материалы должны включать:</w:t>
      </w:r>
    </w:p>
    <w:p w:rsidR="00CF1EDB" w:rsidRPr="00CF1EDB" w:rsidRDefault="004C0F18" w:rsidP="00CF1EDB">
      <w:pPr>
        <w:suppressAutoHyphens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заявку организации на участие в Конкурсе (не более 1 страницы) (Приложение № 1 к Положению об образовательном конкурсе «Инновационный поиск» для образовательных организаций);</w:t>
      </w:r>
    </w:p>
    <w:p w:rsidR="00CF1EDB" w:rsidRPr="00CF1EDB" w:rsidRDefault="004C0F18" w:rsidP="00CF1EDB">
      <w:pPr>
        <w:suppressAutoHyphens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инновационного продукта (не более 5 страниц) (Приложение № 2 к Положению об образовательном конкурсе «Инновационный поиск» для образовательных организаций);</w:t>
      </w:r>
    </w:p>
    <w:p w:rsidR="00CF1EDB" w:rsidRPr="00CF1EDB" w:rsidRDefault="004C0F18" w:rsidP="00CF1EDB">
      <w:pPr>
        <w:suppressAutoHyphens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представление инновационного продукта (объемом от 30 до 40 страниц; шрифт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New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 кегель, интервал: 1,5; поля: верхнее, нижнее - 2 см, левое - 3 см, правое - 1,5), структурированное по предложенному плану (Приложение № 3 к Положению об образовательном конкурсе «Инновационный поиск» для образовательных организаций).</w:t>
      </w:r>
      <w:proofErr w:type="gramEnd"/>
    </w:p>
    <w:p w:rsidR="00CF1EDB" w:rsidRPr="00CF1EDB" w:rsidRDefault="00CF1EDB" w:rsidP="00CF1EDB">
      <w:pPr>
        <w:widowControl w:val="0"/>
        <w:tabs>
          <w:tab w:val="left" w:pos="1722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Экспертиза инновационного продукта проводится экспертной комиссией в соответствии с критериями (Приложение № 4 к Положению об образовательном конкурсе «Инновационный поиск» для образовательных организаций).</w:t>
      </w:r>
    </w:p>
    <w:p w:rsidR="00CF1EDB" w:rsidRPr="00CF1EDB" w:rsidRDefault="00CF1EDB" w:rsidP="00CF1EDB">
      <w:pPr>
        <w:widowControl w:val="0"/>
        <w:tabs>
          <w:tab w:val="left" w:pos="1722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 проводимой экспертизы инновационного продукта - оценить качество инновационного продукта, его педагогическую, социальную или экономическую эффективность, возможности трансляции в образовательном сообществе. На основании заключений экспертной комиссии оргкомитет Конкурса принимает решение о допуске или об отказе в допуске инновационного продукта к участию в конкурсном отборе.</w:t>
      </w:r>
    </w:p>
    <w:p w:rsidR="00CF1EDB" w:rsidRPr="00CF1EDB" w:rsidRDefault="00CF1EDB" w:rsidP="00CF1EDB">
      <w:pPr>
        <w:suppressAutoHyphens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Защита инновационных продуктов оценивается экспертной комиссией. Главная задача данного этапа - оценить актуальность, инновационность и степень реализуемости инновационного продукта в образовательном процессе и его трансляции.</w:t>
      </w:r>
    </w:p>
    <w:p w:rsidR="00CF1EDB" w:rsidRPr="00CF1EDB" w:rsidRDefault="00CF1EDB" w:rsidP="00CF1EDB">
      <w:pPr>
        <w:widowControl w:val="0"/>
        <w:tabs>
          <w:tab w:val="left" w:pos="1722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защиты инновационных продуктов оформляются протоколом экспертной комиссии.</w:t>
      </w:r>
    </w:p>
    <w:p w:rsidR="00921416" w:rsidRDefault="00921416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FC096B" w:rsidRDefault="00FC096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F1ED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F1EDB">
        <w:rPr>
          <w:rFonts w:ascii="Times New Roman" w:eastAsia="Calibri" w:hAnsi="Times New Roman" w:cs="Times New Roman"/>
          <w:sz w:val="28"/>
          <w:szCs w:val="28"/>
        </w:rPr>
        <w:t>Утверждено приказом управления образования Лабинского района</w:t>
      </w: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F1ED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C096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29.01.2019</w:t>
      </w:r>
      <w:r w:rsidRPr="00CF1ED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года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Calibri" w:hAnsi="Times New Roman" w:cs="Times New Roman"/>
          <w:sz w:val="28"/>
          <w:szCs w:val="28"/>
        </w:rPr>
        <w:t>№</w:t>
      </w:r>
      <w:r w:rsidRPr="00CF1E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87384">
        <w:rPr>
          <w:rFonts w:ascii="Times New Roman" w:eastAsia="Calibri" w:hAnsi="Times New Roman" w:cs="Times New Roman"/>
          <w:sz w:val="28"/>
          <w:szCs w:val="28"/>
          <w:u w:val="single"/>
        </w:rPr>
        <w:t>73</w:t>
      </w:r>
    </w:p>
    <w:p w:rsidR="00CF1EDB" w:rsidRPr="00CF1EDB" w:rsidRDefault="00CF1EDB" w:rsidP="00CF1EDB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организационного комитета муниципального этапа </w:t>
      </w: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образовательного конку</w:t>
      </w:r>
      <w:r w:rsidR="00FC09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рса «Инновационный поиск» в 2019</w:t>
      </w: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Захарин А.В.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председатель, начальник управления образования администрации муниципального образования Лабинский район;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Губкина Т.В.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сопредседатель, председатель райкома Профсоюза работников образования;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Бабюк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заместитель председателя, начальник </w:t>
            </w: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отдела общего среднего образования;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Клименко С.И.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директор муниципального 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бюджетного учреждения дополнительного педагогического образования «Информационно-методический центр»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города Лабинска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Литягина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методист муниципального 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бюджетного учреждения дополнительного педагогического образования «Информационно-методический центр»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города Лабинска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Алифанова И.А.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методист муниципального 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бюджетного учреждения дополнительного педагогического образования «Информационно-методический центр»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города Лабинска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Олейникова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И.Н.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директор централизованной бухгалтерии управления образования;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Гуцалова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директор МОБУ СОШ № 2 им. Н.А. Василенко города Лабинска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Моисеенко Е.В.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директор МОБУ СОШ № 3 города Лабинска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Конелец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Н.И.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директор МОБУ СОШ № 4 города Лабинска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Ситникова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директор МОБУ ДОД ЦВР «Мир Лабы» города Лабинска;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Кетов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Ю.В.</w:t>
            </w:r>
          </w:p>
        </w:tc>
        <w:tc>
          <w:tcPr>
            <w:tcW w:w="6628" w:type="dxa"/>
          </w:tcPr>
          <w:p w:rsidR="00CF1EDB" w:rsidRPr="00CF1EDB" w:rsidRDefault="00CF1EDB" w:rsidP="008C4B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директор </w:t>
            </w:r>
            <w:r w:rsidR="008C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МОБУ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СОШ № 9 </w:t>
            </w:r>
            <w:proofErr w:type="spellStart"/>
            <w:r w:rsidR="008C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им.И.Ф</w:t>
            </w:r>
            <w:proofErr w:type="spellEnd"/>
            <w:r w:rsidR="008C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 Константинова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r w:rsidR="008C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Лабинска;</w:t>
            </w:r>
          </w:p>
        </w:tc>
      </w:tr>
    </w:tbl>
    <w:p w:rsidR="00CF1EDB" w:rsidRDefault="00CF1EDB" w:rsidP="00CF1E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96B" w:rsidRPr="00CF1EDB" w:rsidRDefault="00FC096B" w:rsidP="00CF1E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1EDB" w:rsidRPr="00CF1EDB" w:rsidRDefault="00CF1EDB" w:rsidP="00CF1E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1EDB" w:rsidRPr="00CF1EDB" w:rsidRDefault="00CF1EDB" w:rsidP="00CF1E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1EDB" w:rsidRPr="00CF1EDB" w:rsidRDefault="00CF1EDB" w:rsidP="00CF1E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1EDB" w:rsidRPr="00CF1EDB" w:rsidRDefault="00CF1EDB" w:rsidP="00CF1E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Совет консультантов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Литвинов А.В.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председатель совета, победитель краевого, лауреат всероссийского конкурса «Учитель года – 1994», директор МОБУ СОШ № 10 посёлка Прохладного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Казимирова Л.К.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победитель районного конкурса «Учитель года – 1998», директор МОБУ СОШ № 5 города Лабинска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Шадрина С.В.</w:t>
            </w:r>
          </w:p>
        </w:tc>
        <w:tc>
          <w:tcPr>
            <w:tcW w:w="6628" w:type="dxa"/>
          </w:tcPr>
          <w:p w:rsidR="00CF1EDB" w:rsidRPr="00CF1EDB" w:rsidRDefault="00CF1EDB" w:rsidP="004C0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финалист краевого конкурса «Учитель года – 1999», </w:t>
            </w:r>
            <w:r w:rsidR="004C0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аместитель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начальника управления образования Лабинского района; 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Васильева Е.А.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финалист краевого конкурса «Учитель года – 2001», заместитель директора по учебно-методической работе СОШ № 9 города Лабинска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Герасимова И.Г.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победитель районного конкурса «Учитель года – 2003», директор МОБУ СОШ № 13 станицы Владимирской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Воронова Л.А.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лауреат краевого конкурса «Учитель года – 2004», учитель информатики МОБУ СОШ № 9 города Лабинска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Ситникова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победитель районного конкурса «Учитель года – 2007» в номинации «Учитель кубановедения», директор МОБУ ДОД ЦВР «Мир Лабы» города Лабинска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Кетов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победитель районного конкурса «Учитель года – 2009», директор МОБУ СОШ № 9 города Лабинска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Литягина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победитель районного конкурса «Учитель года – 2011» в номинации «Учитель основ православной культуры»,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методист муниципального 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бюджетного учреждения дополнительного педагогического образования «Информационно-методический центр»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города Лабинска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Суханова Е.А.</w:t>
            </w:r>
          </w:p>
        </w:tc>
        <w:tc>
          <w:tcPr>
            <w:tcW w:w="6628" w:type="dxa"/>
          </w:tcPr>
          <w:p w:rsidR="00CF1EDB" w:rsidRPr="00CF1EDB" w:rsidRDefault="00CF1EDB" w:rsidP="004C0F1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победитель районного конкурса «Учитель года–2012» и «Учитель года–2015» в номинации «Учитель года по кубановедению», учитель кубановедения МОБУ СОШ № 22 станицы Чамлыкской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Члены экспертной комиссии</w:t>
      </w:r>
    </w:p>
    <w:p w:rsidR="00CF1EDB" w:rsidRPr="00CF1EDB" w:rsidRDefault="00CF1EDB" w:rsidP="00CF1ED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Захарин А.В.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председатель, начальник управления образования;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Шадрина С.В.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-заместитель начальника управления образования;</w:t>
            </w:r>
          </w:p>
        </w:tc>
      </w:tr>
      <w:tr w:rsidR="00CF1EDB" w:rsidRPr="00CF1EDB" w:rsidTr="00E95A10">
        <w:trPr>
          <w:trHeight w:val="477"/>
        </w:trPr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Бабюк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начальник отдела общего среднего образования управления образования;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Казимирова Л.К.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победитель районного конкурса «Учитель года – 1998», директор МОБУ СОШ № 5 города Лабинска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Алифанова И.А.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методист муниципального 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бюджетного учреждения дополнительного педагогического образования «Информационно-методический центр» города Лабинска Лабинского района;</w:t>
            </w:r>
          </w:p>
        </w:tc>
      </w:tr>
    </w:tbl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Литвинов А.В.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председатель совета, победитель краевого, лауреат всероссийского конкурса «Учитель года – 1994», директор МОБУ СОШ № 10 посёлка Прохладного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Грициненко С.В.</w:t>
            </w:r>
          </w:p>
        </w:tc>
        <w:tc>
          <w:tcPr>
            <w:tcW w:w="6628" w:type="dxa"/>
          </w:tcPr>
          <w:p w:rsidR="00CF1EDB" w:rsidRPr="00CF1EDB" w:rsidRDefault="00CF1EDB" w:rsidP="004C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C0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дошкольного образования </w:t>
            </w:r>
            <w:r w:rsidR="004C0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образования</w:t>
            </w: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</w:tbl>
    <w:p w:rsidR="00CF1EDB" w:rsidRPr="00CF1EDB" w:rsidRDefault="00CF1EDB" w:rsidP="00CF1ED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9"/>
        <w:gridCol w:w="6732"/>
      </w:tblGrid>
      <w:tr w:rsidR="00CF1EDB" w:rsidRPr="00CF1EDB" w:rsidTr="00957547">
        <w:trPr>
          <w:trHeight w:val="1585"/>
        </w:trPr>
        <w:tc>
          <w:tcPr>
            <w:tcW w:w="2989" w:type="dxa"/>
          </w:tcPr>
          <w:p w:rsid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Ситникова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И.В.</w:t>
            </w:r>
          </w:p>
          <w:p w:rsidR="00957547" w:rsidRDefault="00957547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57547" w:rsidRDefault="00957547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57547" w:rsidRDefault="00957547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57547" w:rsidRDefault="00957547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57547" w:rsidRPr="00CF1EDB" w:rsidRDefault="00957547" w:rsidP="009575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Дзятская С.М.                   </w:t>
            </w:r>
          </w:p>
        </w:tc>
        <w:tc>
          <w:tcPr>
            <w:tcW w:w="6732" w:type="dxa"/>
          </w:tcPr>
          <w:p w:rsid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победитель районного конкурса «Учитель года – 2007» в номинации «Учитель кубановедения», директор МОБУ ДОД ЦВР «Мир Лабы» го</w:t>
            </w:r>
            <w:r w:rsidR="0095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рода Лабинска Лабинского района;</w:t>
            </w:r>
          </w:p>
          <w:p w:rsidR="00957547" w:rsidRDefault="00957547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57547" w:rsidRDefault="00957547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методист муниципального 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бюджетного учреждения дополнительного педагогического образования «Информационно-методический центр»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рода Лабинска Лабинского района.</w:t>
            </w:r>
          </w:p>
          <w:p w:rsidR="00957547" w:rsidRDefault="00957547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57547" w:rsidRPr="00CF1EDB" w:rsidRDefault="00957547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F1EDB" w:rsidRPr="00CF1EDB" w:rsidRDefault="00CF1EDB" w:rsidP="00FC0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8C4B1D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 w:rsidR="00A304A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Шадрина</w:t>
      </w: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0F18" w:rsidRDefault="004C0F18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0F18" w:rsidRPr="00CF1EDB" w:rsidRDefault="004C0F18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4B1D" w:rsidRDefault="008C4B1D" w:rsidP="00FC096B">
      <w:pPr>
        <w:suppressAutoHyphens/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5E9" w:rsidRDefault="009E75E9" w:rsidP="00CF1EDB">
      <w:pPr>
        <w:suppressAutoHyphens/>
        <w:spacing w:after="0" w:line="307" w:lineRule="exact"/>
        <w:ind w:left="57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DB" w:rsidRPr="00CF1EDB" w:rsidRDefault="00CF1EDB" w:rsidP="00CF1EDB">
      <w:pPr>
        <w:suppressAutoHyphens/>
        <w:spacing w:after="0" w:line="307" w:lineRule="exact"/>
        <w:ind w:left="57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CF1EDB" w:rsidRPr="00CF1EDB" w:rsidRDefault="00CF1EDB" w:rsidP="00CF1EDB">
      <w:pPr>
        <w:suppressAutoHyphens/>
        <w:spacing w:after="0" w:line="307" w:lineRule="exact"/>
        <w:ind w:left="4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об образовательном конкурсе «Инновационный поиск» для образовательных организаций</w:t>
      </w:r>
    </w:p>
    <w:p w:rsidR="00CF1EDB" w:rsidRPr="00CF1EDB" w:rsidRDefault="00CF1EDB" w:rsidP="00CF1EDB">
      <w:pPr>
        <w:widowControl w:val="0"/>
        <w:spacing w:after="0" w:line="30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1E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CF1EDB" w:rsidRPr="00CF1EDB" w:rsidRDefault="00CF1EDB" w:rsidP="00CF1EDB">
      <w:pPr>
        <w:widowControl w:val="0"/>
        <w:spacing w:after="0" w:line="307" w:lineRule="exact"/>
        <w:ind w:left="940" w:firstLine="1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1E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образовательном конкурсе Лабинского района «Инновационный поиск» для образовательных организаций</w:t>
      </w:r>
    </w:p>
    <w:p w:rsidR="00CF1EDB" w:rsidRPr="00CF1EDB" w:rsidRDefault="00CF1EDB" w:rsidP="00CF1EDB">
      <w:pPr>
        <w:widowControl w:val="0"/>
        <w:spacing w:after="0" w:line="307" w:lineRule="exact"/>
        <w:ind w:left="940" w:firstLine="1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1EDB" w:rsidRPr="00CF1EDB" w:rsidRDefault="00CF1EDB" w:rsidP="00CF1EDB">
      <w:pPr>
        <w:widowControl w:val="0"/>
        <w:spacing w:after="0" w:line="307" w:lineRule="exact"/>
        <w:ind w:left="940" w:firstLine="1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7"/>
        <w:gridCol w:w="2141"/>
      </w:tblGrid>
      <w:tr w:rsidR="00CF1EDB" w:rsidRPr="00CF1EDB" w:rsidTr="00FC096B">
        <w:trPr>
          <w:trHeight w:hRule="exact" w:val="37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1. Муниципальное образование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556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  <w:r w:rsidRPr="00CF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 образовательной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13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3. Юридический адрес образовательной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7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4. ФИО руководителя образовательной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658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78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 Контактные телефоны, 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сайта образовательной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636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74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6. Авто</w:t>
            </w:r>
            <w:proofErr w:type="gramStart"/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р(</w:t>
            </w:r>
            <w:proofErr w:type="gramEnd"/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ы) представляемого инновационного продукта (ФИО. должность, телефон, 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560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 </w:t>
            </w:r>
            <w:proofErr w:type="gramStart"/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Подсистема (ДОО.</w:t>
            </w:r>
            <w:proofErr w:type="gramEnd"/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НОО/ООО/СОО, ПДО)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32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8. Заявляемая номинация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702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>9.</w:t>
            </w:r>
            <w:r w:rsidRPr="00CF1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Вид представляемого инновационного продукта (проект программа)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624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  <w:r w:rsidRPr="00CF1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инновационного проекта/программы (тема)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CF1EDB" w:rsidRPr="00CF1EDB" w:rsidRDefault="00CF1EDB" w:rsidP="00CF1EDB">
      <w:pPr>
        <w:widowControl w:val="0"/>
        <w:spacing w:after="0" w:line="307" w:lineRule="exact"/>
        <w:ind w:left="940" w:firstLine="1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1EDB" w:rsidRPr="00CF1EDB" w:rsidRDefault="00CF1EDB" w:rsidP="00822F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заявку на конкурс, гарантируем, что авторы инновационного проект</w:t>
      </w:r>
      <w:r w:rsidR="00822F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программы:</w:t>
      </w:r>
    </w:p>
    <w:p w:rsidR="00CF1EDB" w:rsidRPr="00CF1EDB" w:rsidRDefault="00CF1EDB" w:rsidP="00CF1EDB">
      <w:pPr>
        <w:widowControl w:val="0"/>
        <w:numPr>
          <w:ilvl w:val="0"/>
          <w:numId w:val="4"/>
        </w:numPr>
        <w:tabs>
          <w:tab w:val="left" w:pos="1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с условиями участия в данном конкурсе;</w:t>
      </w:r>
    </w:p>
    <w:p w:rsidR="00CF1EDB" w:rsidRPr="00CF1EDB" w:rsidRDefault="00CF1EDB" w:rsidP="00822F91">
      <w:pPr>
        <w:widowControl w:val="0"/>
        <w:numPr>
          <w:ilvl w:val="0"/>
          <w:numId w:val="4"/>
        </w:numPr>
        <w:tabs>
          <w:tab w:val="left" w:pos="103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CF1EDB" w:rsidRPr="00CF1EDB" w:rsidRDefault="00CF1EDB" w:rsidP="00822F91">
      <w:pPr>
        <w:widowControl w:val="0"/>
        <w:numPr>
          <w:ilvl w:val="0"/>
          <w:numId w:val="4"/>
        </w:numPr>
        <w:tabs>
          <w:tab w:val="left" w:pos="102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CF1EDB" w:rsidRPr="00CF1EDB" w:rsidRDefault="00CF1EDB" w:rsidP="00CF1EDB">
      <w:pPr>
        <w:suppressAutoHyphens/>
        <w:spacing w:after="0" w:line="240" w:lineRule="auto"/>
        <w:ind w:left="4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framePr w:w="2419" w:h="574" w:hRule="exact" w:wrap="none" w:vAnchor="page" w:hAnchor="page" w:x="1756" w:y="12556"/>
        <w:widowControl w:val="0"/>
        <w:spacing w:after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 руководителя УО)</w:t>
      </w:r>
    </w:p>
    <w:p w:rsidR="00CF1EDB" w:rsidRPr="00CF1EDB" w:rsidRDefault="00CF1EDB" w:rsidP="00CF1EDB">
      <w:pPr>
        <w:framePr w:w="2419" w:h="574" w:hRule="exact" w:wrap="none" w:vAnchor="page" w:hAnchor="page" w:x="1756" w:y="12556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МП.</w:t>
      </w:r>
    </w:p>
    <w:p w:rsidR="00CF1EDB" w:rsidRPr="00CF1EDB" w:rsidRDefault="00CF1EDB" w:rsidP="00CF1EDB">
      <w:pPr>
        <w:framePr w:w="9658" w:h="569" w:hRule="exact" w:wrap="none" w:vAnchor="page" w:hAnchor="page" w:x="1606" w:y="12556"/>
        <w:widowControl w:val="0"/>
        <w:spacing w:after="1" w:line="240" w:lineRule="auto"/>
        <w:ind w:left="6370" w:right="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(расшифровка подписи)</w:t>
      </w:r>
    </w:p>
    <w:p w:rsidR="00CF1EDB" w:rsidRPr="00CF1EDB" w:rsidRDefault="00CF1EDB" w:rsidP="00CF1EDB">
      <w:pPr>
        <w:framePr w:w="9658" w:h="569" w:hRule="exact" w:wrap="none" w:vAnchor="page" w:hAnchor="page" w:x="1606" w:y="12556"/>
        <w:tabs>
          <w:tab w:val="left" w:pos="7071"/>
          <w:tab w:val="left" w:pos="8876"/>
        </w:tabs>
        <w:suppressAutoHyphens/>
        <w:spacing w:after="0" w:line="240" w:lineRule="auto"/>
        <w:ind w:left="6370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»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201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CF1EDB" w:rsidRPr="00CF1EDB" w:rsidRDefault="00CF1EDB" w:rsidP="00CF1EDB">
      <w:pPr>
        <w:suppressAutoHyphens/>
        <w:spacing w:after="0" w:line="240" w:lineRule="auto"/>
        <w:ind w:left="4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left="4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left="4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FC096B">
      <w:pPr>
        <w:suppressAutoHyphens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4A1" w:rsidRPr="00CF1EDB" w:rsidRDefault="00A304A1" w:rsidP="00A304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Шадрина</w:t>
      </w:r>
    </w:p>
    <w:p w:rsidR="00A304A1" w:rsidRDefault="00A304A1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F91" w:rsidRDefault="00822F91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96B" w:rsidRDefault="00FC096B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093" w:rsidRDefault="00184093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093" w:rsidRDefault="00184093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093" w:rsidRDefault="00184093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CF1EDB" w:rsidRPr="00CF1EDB" w:rsidRDefault="00CF1EDB" w:rsidP="00CF1EDB">
      <w:pPr>
        <w:suppressAutoHyphens/>
        <w:spacing w:after="0" w:line="307" w:lineRule="exact"/>
        <w:ind w:left="4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об образовательном конкурсе «Инновационный поиск» для образовательных организаций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инновационного продукта, программы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8363"/>
        <w:gridCol w:w="709"/>
      </w:tblGrid>
      <w:tr w:rsidR="00CF1EDB" w:rsidRPr="00CF1EDB" w:rsidTr="00FC096B">
        <w:trPr>
          <w:trHeight w:hRule="exact" w:val="3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инновационного проекта/программы (тема)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Авторы представляемого опыта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Научный руководитель (если есть)</w:t>
            </w:r>
            <w:r w:rsidR="00822F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Научная степень, 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Цели внедрения инновационного проекта/программы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Задачи внедрения инновационного проекта/программы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4C0F18">
        <w:trPr>
          <w:trHeight w:hRule="exact" w:val="6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Основная идея (идеи) предлагаемого инновационного проекта/программы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Нормативно-правовое обеспечение инновационного проекта/программы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7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315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Обоснование </w:t>
            </w:r>
            <w:proofErr w:type="gramStart"/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его</w:t>
            </w:r>
            <w:proofErr w:type="gramEnd"/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Новизна (инновационность)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Практическая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Механизм реализации инновации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D3ECA">
        <w:trPr>
          <w:trHeight w:hRule="exact"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этап: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D3ECA">
        <w:trPr>
          <w:trHeight w:hRule="exact" w:val="4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D3ECA">
        <w:trPr>
          <w:trHeight w:hRule="exact" w:val="4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Полученный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этап: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11.2.1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Segoe UI" w:eastAsia="Segoe UI" w:hAnsi="Segoe UI" w:cs="Segoe UI"/>
                <w:color w:val="000000"/>
                <w:spacing w:val="-10"/>
                <w:sz w:val="24"/>
                <w:szCs w:val="24"/>
                <w:lang w:eastAsia="ru-RU" w:bidi="ru-RU"/>
              </w:rPr>
              <w:t>11. 2.2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Задачи</w:t>
            </w:r>
          </w:p>
        </w:tc>
      </w:tr>
      <w:tr w:rsidR="00CF1EDB" w:rsidRPr="00CF1EDB" w:rsidTr="00FC096B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Segoe UI" w:eastAsia="Segoe UI" w:hAnsi="Segoe UI" w:cs="Segoe UI"/>
                <w:color w:val="000000"/>
                <w:spacing w:val="-10"/>
                <w:sz w:val="24"/>
                <w:szCs w:val="24"/>
                <w:lang w:eastAsia="ru-RU" w:bidi="ru-RU"/>
              </w:rPr>
              <w:t>11</w:t>
            </w:r>
            <w:r w:rsidRPr="00CF1EDB">
              <w:rPr>
                <w:rFonts w:ascii="Corbel" w:eastAsia="Corbel" w:hAnsi="Corbel" w:cs="Corbel"/>
                <w:color w:val="000000"/>
                <w:sz w:val="21"/>
                <w:szCs w:val="21"/>
                <w:lang w:eastAsia="ru-RU" w:bidi="ru-RU"/>
              </w:rPr>
              <w:t>.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2.3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Полученный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 этап: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</w:t>
            </w:r>
            <w:r w:rsidRPr="00CF1EDB">
              <w:rPr>
                <w:rFonts w:ascii="Corbel" w:eastAsia="Corbel" w:hAnsi="Corbel" w:cs="Corbel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</w:t>
            </w:r>
            <w:r w:rsidRPr="00CF1EDB">
              <w:rPr>
                <w:rFonts w:ascii="Corbel" w:eastAsia="Corbel" w:hAnsi="Corbel" w:cs="Corbel"/>
                <w:color w:val="000000"/>
                <w:sz w:val="21"/>
                <w:szCs w:val="21"/>
                <w:lang w:eastAsia="ru-RU" w:bidi="ru-RU"/>
              </w:rPr>
              <w:t>.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3.1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11</w:t>
            </w:r>
            <w:r w:rsidRPr="00CF1EDB">
              <w:rPr>
                <w:rFonts w:ascii="Corbel" w:eastAsia="Corbel" w:hAnsi="Corbel" w:cs="Corbel"/>
                <w:color w:val="000000"/>
                <w:sz w:val="21"/>
                <w:szCs w:val="21"/>
                <w:lang w:eastAsia="ru-RU" w:bidi="ru-RU"/>
              </w:rPr>
              <w:t>.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3.2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</w:t>
            </w:r>
            <w:r w:rsidRPr="00CF1EDB">
              <w:rPr>
                <w:rFonts w:ascii="Corbel" w:eastAsia="Corbel" w:hAnsi="Corbel" w:cs="Corbel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</w:t>
            </w:r>
            <w:r w:rsidRPr="00CF1EDB">
              <w:rPr>
                <w:rFonts w:ascii="Corbel" w:eastAsia="Corbel" w:hAnsi="Corbel" w:cs="Corbel"/>
                <w:color w:val="000000"/>
                <w:sz w:val="21"/>
                <w:szCs w:val="21"/>
                <w:lang w:eastAsia="ru-RU" w:bidi="ru-RU"/>
              </w:rPr>
              <w:t>.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Конечный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5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Перспективы развития инновации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7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323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Предложения по распространению и внедрению инновационного </w:t>
            </w:r>
            <w:r w:rsidRPr="00CF1EDB">
              <w:rPr>
                <w:rFonts w:ascii="Segoe UI" w:eastAsia="Segoe UI" w:hAnsi="Segoe UI" w:cs="Segoe UI"/>
                <w:color w:val="000000"/>
                <w:spacing w:val="-20"/>
                <w:sz w:val="16"/>
                <w:szCs w:val="16"/>
                <w:lang w:eastAsia="ru-RU" w:bidi="ru-RU"/>
              </w:rPr>
              <w:t>11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роекта/программы в практику образовательных организаций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Перечень научных и (или) учебно-методических разработок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Статус инновационной площадки (при наличии) (да/нет, 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Ресурсное обеспечение инновации: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16.1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Материальное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lastRenderedPageBreak/>
              <w:t>16.2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Интеллектуальное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16.3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Временное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CF1EDB" w:rsidRPr="00CF1EDB" w:rsidRDefault="00CF1EDB" w:rsidP="00CF1EDB">
      <w:pPr>
        <w:widowControl w:val="0"/>
        <w:spacing w:after="0" w:line="248" w:lineRule="exact"/>
        <w:jc w:val="both"/>
        <w:rPr>
          <w:rFonts w:ascii="Times New Roman" w:eastAsia="Segoe UI" w:hAnsi="Times New Roman" w:cs="Times New Roman"/>
          <w:spacing w:val="-10"/>
          <w:lang w:eastAsia="ru-RU"/>
        </w:rPr>
      </w:pPr>
    </w:p>
    <w:p w:rsidR="00CF1EDB" w:rsidRPr="00CF1EDB" w:rsidRDefault="00CF1EDB" w:rsidP="00CF1EDB">
      <w:pPr>
        <w:widowControl w:val="0"/>
        <w:spacing w:after="0" w:line="248" w:lineRule="exact"/>
        <w:jc w:val="both"/>
        <w:rPr>
          <w:rFonts w:ascii="Times New Roman" w:eastAsia="Segoe UI" w:hAnsi="Times New Roman" w:cs="Times New Roman"/>
          <w:spacing w:val="-10"/>
          <w:lang w:eastAsia="ru-RU"/>
        </w:rPr>
      </w:pPr>
      <w:r w:rsidRPr="00CF1EDB">
        <w:rPr>
          <w:rFonts w:ascii="Times New Roman" w:eastAsia="Segoe UI" w:hAnsi="Times New Roman" w:cs="Times New Roman"/>
          <w:spacing w:val="-10"/>
          <w:lang w:eastAsia="ru-RU"/>
        </w:rPr>
        <w:t xml:space="preserve">Заполняется и прикрепляется в формате </w:t>
      </w:r>
      <w:r w:rsidRPr="00CF1EDB">
        <w:rPr>
          <w:rFonts w:ascii="Times New Roman" w:eastAsia="Segoe UI" w:hAnsi="Times New Roman" w:cs="Times New Roman"/>
          <w:spacing w:val="-10"/>
          <w:lang w:val="en-US" w:bidi="en-US"/>
        </w:rPr>
        <w:t>Word</w:t>
      </w:r>
    </w:p>
    <w:p w:rsidR="00CF1EDB" w:rsidRPr="00CF1EDB" w:rsidRDefault="00CF1EDB" w:rsidP="00CF1EDB">
      <w:pPr>
        <w:widowControl w:val="0"/>
        <w:spacing w:after="0" w:line="248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CF1EDB">
        <w:rPr>
          <w:rFonts w:ascii="Times New Roman" w:eastAsia="Times New Roman" w:hAnsi="Times New Roman" w:cs="Times New Roman"/>
          <w:lang w:eastAsia="ru-RU"/>
        </w:rPr>
        <w:t>Представляя материалы на конкурс, гарантируем, что авторы инновационного проекта/программы:</w:t>
      </w:r>
    </w:p>
    <w:p w:rsidR="00CF1EDB" w:rsidRPr="00CF1EDB" w:rsidRDefault="00CF1EDB" w:rsidP="00CF1EDB">
      <w:pPr>
        <w:widowControl w:val="0"/>
        <w:numPr>
          <w:ilvl w:val="0"/>
          <w:numId w:val="5"/>
        </w:numPr>
        <w:tabs>
          <w:tab w:val="left" w:pos="105"/>
        </w:tabs>
        <w:suppressAutoHyphens/>
        <w:spacing w:after="0" w:line="248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CF1EDB">
        <w:rPr>
          <w:rFonts w:ascii="Times New Roman" w:eastAsia="Times New Roman" w:hAnsi="Times New Roman" w:cs="Times New Roman"/>
          <w:lang w:eastAsia="ru-RU"/>
        </w:rPr>
        <w:t>согласны с условиями участия в данном конкурсе;</w:t>
      </w:r>
    </w:p>
    <w:p w:rsidR="00CF1EDB" w:rsidRPr="00CF1EDB" w:rsidRDefault="00CF1EDB" w:rsidP="00CF1EDB">
      <w:pPr>
        <w:widowControl w:val="0"/>
        <w:numPr>
          <w:ilvl w:val="0"/>
          <w:numId w:val="5"/>
        </w:numPr>
        <w:tabs>
          <w:tab w:val="left" w:pos="113"/>
        </w:tabs>
        <w:suppressAutoHyphens/>
        <w:spacing w:after="0" w:line="248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CF1EDB">
        <w:rPr>
          <w:rFonts w:ascii="Times New Roman" w:eastAsia="Times New Roman" w:hAnsi="Times New Roman" w:cs="Times New Roman"/>
          <w:lang w:eastAsia="ru-RU"/>
        </w:rPr>
        <w:t>не претендую! на конфиденциальность представленных в заявке материалов и допускают редакторскую правку перед публикацией материалов,</w:t>
      </w:r>
    </w:p>
    <w:p w:rsidR="00CF1EDB" w:rsidRPr="00CF1EDB" w:rsidRDefault="00CF1EDB" w:rsidP="00CF1EDB">
      <w:pPr>
        <w:widowControl w:val="0"/>
        <w:numPr>
          <w:ilvl w:val="0"/>
          <w:numId w:val="5"/>
        </w:numPr>
        <w:tabs>
          <w:tab w:val="left" w:pos="113"/>
        </w:tabs>
        <w:suppressAutoHyphens/>
        <w:spacing w:after="0" w:line="248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CF1EDB">
        <w:rPr>
          <w:rFonts w:ascii="Times New Roman" w:eastAsia="Times New Roman" w:hAnsi="Times New Roman" w:cs="Times New Roman"/>
          <w:lang w:eastAsia="ru-RU"/>
        </w:rPr>
        <w:t>принимают на себя обязательства, что представленная информация не нарушает прав интеллектуальной собственности третьих</w:t>
      </w: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DB" w:rsidRPr="00CF1EDB" w:rsidRDefault="00822F91" w:rsidP="0092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                                                                           С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Шадрина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3ECA" w:rsidRDefault="00FD3ECA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3ECA" w:rsidRPr="00CF1EDB" w:rsidRDefault="00FD3ECA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2F91" w:rsidRDefault="00822F91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F91" w:rsidRDefault="00822F91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F91" w:rsidRDefault="00822F91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CF1EDB" w:rsidRPr="00CF1EDB" w:rsidRDefault="00CF1EDB" w:rsidP="00CF1EDB">
      <w:pPr>
        <w:suppressAutoHyphens/>
        <w:spacing w:after="0" w:line="307" w:lineRule="exact"/>
        <w:ind w:left="4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об образовательном конкурсе «Инновационный поиск» для образовательных организаций</w:t>
      </w:r>
    </w:p>
    <w:p w:rsidR="00CF1EDB" w:rsidRPr="00CF1EDB" w:rsidRDefault="00CF1EDB" w:rsidP="00CF1EDB">
      <w:pPr>
        <w:suppressAutoHyphens/>
        <w:spacing w:after="0" w:line="307" w:lineRule="exact"/>
        <w:ind w:left="4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DB" w:rsidRPr="00CF1EDB" w:rsidRDefault="00CF1EDB" w:rsidP="00CF1EDB">
      <w:pPr>
        <w:framePr w:w="9749" w:h="6766" w:hRule="exact" w:wrap="none" w:vAnchor="page" w:hAnchor="page" w:x="1606" w:y="3661"/>
        <w:suppressAutoHyphens/>
        <w:spacing w:after="248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Segoe UI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Представление инновационного проекта/программы</w:t>
      </w:r>
      <w:r w:rsidRPr="00CF1EDB">
        <w:rPr>
          <w:rFonts w:ascii="Times New Roman" w:eastAsia="Segoe UI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/>
      </w:r>
      <w:r w:rsidRPr="00CF1EDB">
        <w:rPr>
          <w:rFonts w:ascii="Times New Roman" w:eastAsia="Segoe UI" w:hAnsi="Times New Roman" w:cs="Times New Roman"/>
          <w:color w:val="000000"/>
          <w:sz w:val="26"/>
          <w:szCs w:val="26"/>
          <w:lang w:eastAsia="ru-RU" w:bidi="ru-RU"/>
        </w:rPr>
        <w:t>Структура представляемого инновационного проекта</w:t>
      </w:r>
    </w:p>
    <w:p w:rsidR="00CF1EDB" w:rsidRPr="00CF1EDB" w:rsidRDefault="00CF1EDB" w:rsidP="00CF1EDB">
      <w:pPr>
        <w:framePr w:w="9749" w:h="6766" w:hRule="exact" w:wrap="none" w:vAnchor="page" w:hAnchor="page" w:x="1606" w:y="3661"/>
        <w:widowControl w:val="0"/>
        <w:numPr>
          <w:ilvl w:val="0"/>
          <w:numId w:val="6"/>
        </w:numPr>
        <w:tabs>
          <w:tab w:val="left" w:pos="1305"/>
        </w:tabs>
        <w:suppressAutoHyphens/>
        <w:spacing w:after="0" w:line="260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Тема.</w:t>
      </w:r>
    </w:p>
    <w:p w:rsidR="00CF1EDB" w:rsidRPr="00CF1EDB" w:rsidRDefault="00CF1EDB" w:rsidP="00CF1EDB">
      <w:pPr>
        <w:framePr w:w="9749" w:h="6766" w:hRule="exact" w:wrap="none" w:vAnchor="page" w:hAnchor="page" w:x="1606" w:y="3661"/>
        <w:widowControl w:val="0"/>
        <w:numPr>
          <w:ilvl w:val="1"/>
          <w:numId w:val="6"/>
        </w:numPr>
        <w:tabs>
          <w:tab w:val="left" w:pos="1305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Corbel" w:hAnsi="Times New Roman" w:cs="Times New Roman"/>
          <w:color w:val="000000"/>
          <w:sz w:val="26"/>
          <w:szCs w:val="26"/>
          <w:lang w:eastAsia="ru-RU" w:bidi="ru-RU"/>
        </w:rPr>
        <w:t>Обоснование проекта. Актуальность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CF1EDB" w:rsidRPr="00CF1EDB" w:rsidRDefault="00CF1EDB" w:rsidP="00CF1EDB">
      <w:pPr>
        <w:framePr w:w="9749" w:h="6766" w:hRule="exact" w:wrap="none" w:vAnchor="page" w:hAnchor="page" w:x="1606" w:y="3661"/>
        <w:widowControl w:val="0"/>
        <w:numPr>
          <w:ilvl w:val="1"/>
          <w:numId w:val="6"/>
        </w:numPr>
        <w:tabs>
          <w:tab w:val="left" w:pos="1305"/>
        </w:tabs>
        <w:suppressAutoHyphens/>
        <w:spacing w:after="0" w:line="317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Corbel" w:hAnsi="Times New Roman" w:cs="Times New Roman"/>
          <w:color w:val="000000"/>
          <w:sz w:val="26"/>
          <w:szCs w:val="26"/>
          <w:lang w:eastAsia="ru-RU" w:bidi="ru-RU"/>
        </w:rPr>
        <w:t>Нормативно-правовое обеспечение инновационного проекта.</w:t>
      </w:r>
    </w:p>
    <w:p w:rsidR="00CF1EDB" w:rsidRPr="00CF1EDB" w:rsidRDefault="00CF1EDB" w:rsidP="00CF1EDB">
      <w:pPr>
        <w:framePr w:w="9749" w:h="6766" w:hRule="exact" w:wrap="none" w:vAnchor="page" w:hAnchor="page" w:x="1606" w:y="3661"/>
        <w:widowControl w:val="0"/>
        <w:numPr>
          <w:ilvl w:val="1"/>
          <w:numId w:val="6"/>
        </w:numPr>
        <w:tabs>
          <w:tab w:val="left" w:pos="1305"/>
        </w:tabs>
        <w:suppressAutoHyphens/>
        <w:spacing w:after="0" w:line="317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Corbel" w:hAnsi="Times New Roman" w:cs="Times New Roman"/>
          <w:color w:val="000000"/>
          <w:sz w:val="26"/>
          <w:szCs w:val="26"/>
          <w:lang w:eastAsia="ru-RU" w:bidi="ru-RU"/>
        </w:rPr>
        <w:t>Проблема, решаемая в ходе инновационной деятельности. Степень теоретической и практической проработанности проблемы.</w:t>
      </w:r>
    </w:p>
    <w:p w:rsidR="00CF1EDB" w:rsidRPr="00CF1EDB" w:rsidRDefault="00CF1EDB" w:rsidP="00CF1EDB">
      <w:pPr>
        <w:framePr w:w="9749" w:h="6766" w:hRule="exact" w:wrap="none" w:vAnchor="page" w:hAnchor="page" w:x="1606" w:y="3661"/>
        <w:widowControl w:val="0"/>
        <w:numPr>
          <w:ilvl w:val="0"/>
          <w:numId w:val="6"/>
        </w:numPr>
        <w:tabs>
          <w:tab w:val="left" w:pos="1305"/>
        </w:tabs>
        <w:suppressAutoHyphens/>
        <w:spacing w:after="0" w:line="317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Corbel" w:hAnsi="Times New Roman" w:cs="Times New Roman"/>
          <w:color w:val="000000"/>
          <w:sz w:val="26"/>
          <w:szCs w:val="26"/>
          <w:lang w:eastAsia="ru-RU" w:bidi="ru-RU"/>
        </w:rPr>
        <w:t>Цель. Объект инновационной деятельности. Предмет инновационной деятельности. Гипотеза. Задачи.</w:t>
      </w:r>
    </w:p>
    <w:p w:rsidR="00CF1EDB" w:rsidRPr="00CF1EDB" w:rsidRDefault="00CF1EDB" w:rsidP="00CF1EDB">
      <w:pPr>
        <w:framePr w:w="9749" w:h="6766" w:hRule="exact" w:wrap="none" w:vAnchor="page" w:hAnchor="page" w:x="1606" w:y="3661"/>
        <w:widowControl w:val="0"/>
        <w:numPr>
          <w:ilvl w:val="0"/>
          <w:numId w:val="6"/>
        </w:numPr>
        <w:tabs>
          <w:tab w:val="left" w:pos="1022"/>
        </w:tabs>
        <w:suppressAutoHyphens/>
        <w:spacing w:after="0" w:line="317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Теоретические и методологические основания проекта (</w:t>
      </w:r>
      <w:proofErr w:type="spellStart"/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научно</w:t>
      </w: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педагогические</w:t>
      </w:r>
      <w:proofErr w:type="spellEnd"/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принципы, подходы, концепции, положенные в основу проекта).</w:t>
      </w:r>
    </w:p>
    <w:p w:rsidR="00CF1EDB" w:rsidRPr="00CF1EDB" w:rsidRDefault="00CF1EDB" w:rsidP="00CF1EDB">
      <w:pPr>
        <w:framePr w:w="9749" w:h="6766" w:hRule="exact" w:wrap="none" w:vAnchor="page" w:hAnchor="page" w:x="1606" w:y="3661"/>
        <w:widowControl w:val="0"/>
        <w:numPr>
          <w:ilvl w:val="0"/>
          <w:numId w:val="6"/>
        </w:numPr>
        <w:tabs>
          <w:tab w:val="left" w:pos="1305"/>
        </w:tabs>
        <w:suppressAutoHyphens/>
        <w:spacing w:after="0" w:line="317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Corbel" w:hAnsi="Times New Roman" w:cs="Times New Roman"/>
          <w:color w:val="000000"/>
          <w:sz w:val="26"/>
          <w:szCs w:val="26"/>
          <w:lang w:eastAsia="ru-RU" w:bidi="ru-RU"/>
        </w:rPr>
        <w:t>Обоснование идеи инновации и механизма реализации инновационного проекта.</w:t>
      </w:r>
    </w:p>
    <w:p w:rsidR="00CF1EDB" w:rsidRPr="00CF1EDB" w:rsidRDefault="00CF1EDB" w:rsidP="00CF1EDB">
      <w:pPr>
        <w:framePr w:w="9749" w:h="6766" w:hRule="exact" w:wrap="none" w:vAnchor="page" w:hAnchor="page" w:x="1606" w:y="3661"/>
        <w:widowControl w:val="0"/>
        <w:numPr>
          <w:ilvl w:val="0"/>
          <w:numId w:val="6"/>
        </w:numPr>
        <w:tabs>
          <w:tab w:val="left" w:pos="1305"/>
        </w:tabs>
        <w:suppressAutoHyphens/>
        <w:spacing w:after="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F1EDB">
        <w:rPr>
          <w:rFonts w:ascii="Times New Roman" w:eastAsia="Corbel" w:hAnsi="Times New Roman" w:cs="Times New Roman"/>
          <w:color w:val="000000"/>
          <w:sz w:val="26"/>
          <w:szCs w:val="26"/>
          <w:lang w:eastAsia="ru-RU" w:bidi="ru-RU"/>
        </w:rPr>
        <w:t>Обоснование новизны инновационной деятельности.</w:t>
      </w:r>
    </w:p>
    <w:p w:rsidR="00CF1EDB" w:rsidRPr="00CF1EDB" w:rsidRDefault="00CF1EDB" w:rsidP="00822F91">
      <w:pPr>
        <w:framePr w:w="9749" w:h="6766" w:hRule="exact" w:wrap="none" w:vAnchor="page" w:hAnchor="page" w:x="1606" w:y="3661"/>
        <w:suppressAutoHyphens/>
        <w:spacing w:after="0" w:line="30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Corbel" w:hAnsi="Times New Roman" w:cs="Times New Roman"/>
          <w:color w:val="000000"/>
          <w:sz w:val="26"/>
          <w:szCs w:val="26"/>
          <w:lang w:eastAsia="ru-RU" w:bidi="ru-RU"/>
        </w:rPr>
        <w:t>6.Проектируемые этапы инновационного процесса с обозначением проводимой деятельности по различным направлениям: образовательной, управленческой, взаимодействия с социумом, обогащения образовательной среды, транслирования продуктов и результатов и т.д.</w:t>
      </w:r>
    </w:p>
    <w:p w:rsidR="00CF1EDB" w:rsidRPr="00CF1EDB" w:rsidRDefault="00CF1EDB" w:rsidP="00CF1EDB">
      <w:pPr>
        <w:framePr w:w="9749" w:h="6766" w:hRule="exact" w:wrap="none" w:vAnchor="page" w:hAnchor="page" w:x="1606" w:y="3661"/>
        <w:widowControl w:val="0"/>
        <w:tabs>
          <w:tab w:val="left" w:pos="1305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F91" w:rsidRDefault="00822F91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F91" w:rsidRDefault="00822F91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F91" w:rsidRDefault="00822F91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F91" w:rsidRDefault="00822F91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инновационного проекта</w:t>
      </w:r>
    </w:p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29"/>
        <w:gridCol w:w="3192"/>
        <w:gridCol w:w="1704"/>
        <w:gridCol w:w="162"/>
        <w:gridCol w:w="2180"/>
      </w:tblGrid>
      <w:tr w:rsidR="00CF1EDB" w:rsidRPr="00CF1EDB" w:rsidTr="00E95A10">
        <w:trPr>
          <w:trHeight w:hRule="exact" w:val="6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Задача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Действие (наименование мероприятия)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16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Срок реализации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Полученный (ожидаемый) результат</w:t>
            </w:r>
          </w:p>
        </w:tc>
      </w:tr>
      <w:tr w:rsidR="00CF1EDB" w:rsidRPr="00CF1EDB" w:rsidTr="00E95A10">
        <w:trPr>
          <w:trHeight w:hRule="exact" w:val="576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Этап</w:t>
            </w:r>
            <w:r w:rsid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 xml:space="preserve"> </w:t>
            </w: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1- Наименование этапа, срок реализации</w:t>
            </w:r>
          </w:p>
        </w:tc>
      </w:tr>
      <w:tr w:rsidR="00CF1EDB" w:rsidRPr="00CF1EDB" w:rsidTr="00E95A10">
        <w:trPr>
          <w:trHeight w:hRule="exact" w:val="4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E95A10">
        <w:trPr>
          <w:trHeight w:hRule="exact" w:val="3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spacing w:val="20"/>
                <w:lang w:eastAsia="ru-RU" w:bidi="ru-RU"/>
              </w:rPr>
              <w:t>2...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E95A10">
        <w:trPr>
          <w:trHeight w:hRule="exact" w:val="421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Этап 2. Наименование этапа, срок реализации</w:t>
            </w:r>
          </w:p>
        </w:tc>
      </w:tr>
      <w:tr w:rsidR="00CF1EDB" w:rsidRPr="00CF1EDB" w:rsidTr="00E95A10">
        <w:trPr>
          <w:trHeight w:hRule="exact" w:val="2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E95A10">
        <w:trPr>
          <w:trHeight w:hRule="exact" w:val="4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spacing w:val="20"/>
                <w:lang w:eastAsia="ru-RU" w:bidi="ru-RU"/>
              </w:rPr>
              <w:t>2...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E95A10">
        <w:trPr>
          <w:trHeight w:hRule="exact" w:val="568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Этап 3 Наименование этапа, срок реализации</w:t>
            </w:r>
          </w:p>
        </w:tc>
      </w:tr>
      <w:tr w:rsidR="00CF1EDB" w:rsidRPr="00CF1EDB" w:rsidTr="00E95A10">
        <w:trPr>
          <w:trHeight w:hRule="exact" w:val="2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E95A10">
        <w:trPr>
          <w:trHeight w:hRule="exact"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 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проекта.</w:t>
      </w:r>
    </w:p>
    <w:p w:rsidR="00CF1EDB" w:rsidRPr="00CF1EDB" w:rsidRDefault="00CF1EDB" w:rsidP="00CF1EDB">
      <w:pPr>
        <w:widowControl w:val="0"/>
        <w:numPr>
          <w:ilvl w:val="0"/>
          <w:numId w:val="7"/>
        </w:numPr>
        <w:tabs>
          <w:tab w:val="left" w:pos="1305"/>
        </w:tabs>
        <w:suppressAutoHyphens/>
        <w:spacing w:after="0" w:line="312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Corbel" w:hAnsi="Times New Roman" w:cs="Times New Roman"/>
          <w:color w:val="000000"/>
          <w:sz w:val="26"/>
          <w:szCs w:val="26"/>
          <w:lang w:eastAsia="ru-RU" w:bidi="ru-RU"/>
        </w:rPr>
        <w:t>Проектируемые результаты и инновационные продукты.</w:t>
      </w:r>
    </w:p>
    <w:p w:rsidR="00CF1EDB" w:rsidRPr="00CF1EDB" w:rsidRDefault="00CF1EDB" w:rsidP="00CF1EDB">
      <w:pPr>
        <w:widowControl w:val="0"/>
        <w:numPr>
          <w:ilvl w:val="0"/>
          <w:numId w:val="7"/>
        </w:numPr>
        <w:tabs>
          <w:tab w:val="left" w:pos="1032"/>
        </w:tabs>
        <w:suppressAutoHyphens/>
        <w:spacing w:after="0" w:line="312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Corbel" w:hAnsi="Times New Roman" w:cs="Times New Roman"/>
          <w:color w:val="000000"/>
          <w:sz w:val="26"/>
          <w:szCs w:val="26"/>
          <w:lang w:eastAsia="ru-RU" w:bidi="ru-RU"/>
        </w:rPr>
        <w:t>Практическая значимость и перспективы развития инновации (проекта).</w:t>
      </w:r>
    </w:p>
    <w:p w:rsidR="00CF1EDB" w:rsidRPr="00CF1EDB" w:rsidRDefault="00CF1EDB" w:rsidP="00CF1EDB">
      <w:pPr>
        <w:widowControl w:val="0"/>
        <w:tabs>
          <w:tab w:val="left" w:pos="117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22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</w:t>
      </w: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10.Обоснование наличия необходимых ресурсов для выполнения задач инновационного проекта.</w:t>
      </w:r>
    </w:p>
    <w:p w:rsidR="00CF1EDB" w:rsidRPr="00CF1EDB" w:rsidRDefault="00CF1EDB" w:rsidP="00CF1EDB">
      <w:pPr>
        <w:widowControl w:val="0"/>
        <w:tabs>
          <w:tab w:val="left" w:pos="1378"/>
        </w:tabs>
        <w:spacing w:after="289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11.Степень разработанности инновации с предоставлением ранее изданных материалов (публикаций, методических разработок), выполненных в рамках проекта.</w:t>
      </w:r>
    </w:p>
    <w:p w:rsidR="00CF1EDB" w:rsidRPr="00CF1EDB" w:rsidRDefault="00CF1EDB" w:rsidP="00CF1EDB">
      <w:pPr>
        <w:suppressAutoHyphens/>
        <w:spacing w:after="0" w:line="260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EDB">
        <w:rPr>
          <w:rFonts w:ascii="Times New Roman" w:eastAsia="Segoe UI" w:hAnsi="Times New Roman" w:cs="Times New Roman"/>
          <w:b/>
          <w:color w:val="000000"/>
          <w:sz w:val="26"/>
          <w:szCs w:val="26"/>
          <w:lang w:eastAsia="ru-RU" w:bidi="ru-RU"/>
        </w:rPr>
        <w:t>Структура представляемой инновационной Программы</w:t>
      </w:r>
    </w:p>
    <w:p w:rsidR="00CF1EDB" w:rsidRPr="00CF1EDB" w:rsidRDefault="00CF1EDB" w:rsidP="00CF1EDB">
      <w:pPr>
        <w:widowControl w:val="0"/>
        <w:numPr>
          <w:ilvl w:val="0"/>
          <w:numId w:val="9"/>
        </w:numPr>
        <w:tabs>
          <w:tab w:val="left" w:pos="1173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Тема инновационной программы.</w:t>
      </w:r>
    </w:p>
    <w:p w:rsidR="00CF1EDB" w:rsidRPr="00CF1EDB" w:rsidRDefault="00CF1EDB" w:rsidP="00CF1EDB">
      <w:pPr>
        <w:widowControl w:val="0"/>
        <w:numPr>
          <w:ilvl w:val="0"/>
          <w:numId w:val="9"/>
        </w:numPr>
        <w:tabs>
          <w:tab w:val="left" w:pos="1198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Методологическое обоснование проекта.</w:t>
      </w:r>
    </w:p>
    <w:p w:rsidR="00CF1EDB" w:rsidRPr="00CF1EDB" w:rsidRDefault="00CF1EDB" w:rsidP="00CF1EDB">
      <w:pPr>
        <w:widowControl w:val="0"/>
        <w:numPr>
          <w:ilvl w:val="1"/>
          <w:numId w:val="9"/>
        </w:numPr>
        <w:tabs>
          <w:tab w:val="left" w:pos="1378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Актуальность программы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CF1EDB" w:rsidRPr="00CF1EDB" w:rsidRDefault="00CF1EDB" w:rsidP="00CF1EDB">
      <w:pPr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2.2 Нормативно-правовое обеспечение инновационной программы.</w:t>
      </w:r>
    </w:p>
    <w:p w:rsidR="00CF1EDB" w:rsidRPr="00CF1EDB" w:rsidRDefault="00CF1EDB" w:rsidP="00CF1EDB">
      <w:pPr>
        <w:widowControl w:val="0"/>
        <w:numPr>
          <w:ilvl w:val="0"/>
          <w:numId w:val="8"/>
        </w:numPr>
        <w:tabs>
          <w:tab w:val="left" w:pos="1294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Проблема, решаемая в ходе инновационной деятельности. Степень теоретической и практической проработанности проблемы.</w:t>
      </w:r>
    </w:p>
    <w:p w:rsidR="00CF1EDB" w:rsidRPr="00CF1EDB" w:rsidRDefault="00CF1EDB" w:rsidP="00CF1EDB">
      <w:pPr>
        <w:widowControl w:val="0"/>
        <w:numPr>
          <w:ilvl w:val="0"/>
          <w:numId w:val="8"/>
        </w:numPr>
        <w:tabs>
          <w:tab w:val="left" w:pos="1414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Цель инновационной деятельности.</w:t>
      </w:r>
    </w:p>
    <w:p w:rsidR="00CF1EDB" w:rsidRPr="00CF1EDB" w:rsidRDefault="00CF1EDB" w:rsidP="00CF1EDB">
      <w:pPr>
        <w:widowControl w:val="0"/>
        <w:numPr>
          <w:ilvl w:val="0"/>
          <w:numId w:val="8"/>
        </w:numPr>
        <w:tabs>
          <w:tab w:val="left" w:pos="1414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Задачи инновационной деятельности.</w:t>
      </w:r>
    </w:p>
    <w:p w:rsidR="00CF1EDB" w:rsidRPr="00CF1EDB" w:rsidRDefault="00CF1EDB" w:rsidP="00CF1EDB">
      <w:pPr>
        <w:widowControl w:val="0"/>
        <w:numPr>
          <w:ilvl w:val="0"/>
          <w:numId w:val="8"/>
        </w:numPr>
        <w:tabs>
          <w:tab w:val="left" w:pos="1285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Теоретические и методологические основания программы (</w:t>
      </w:r>
      <w:proofErr w:type="spellStart"/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научно</w:t>
      </w: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педагогические</w:t>
      </w:r>
      <w:proofErr w:type="spellEnd"/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принципы, подходы, научные школы, концепции, положенные н основу программы).</w:t>
      </w:r>
    </w:p>
    <w:p w:rsidR="00CF1EDB" w:rsidRPr="00CF1EDB" w:rsidRDefault="00CF1EDB" w:rsidP="00CF1EDB">
      <w:pPr>
        <w:widowControl w:val="0"/>
        <w:numPr>
          <w:ilvl w:val="0"/>
          <w:numId w:val="9"/>
        </w:numPr>
        <w:tabs>
          <w:tab w:val="left" w:pos="1173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Обоснование идеи, сущности инновации и механизма реализации инновационной программы.</w:t>
      </w:r>
    </w:p>
    <w:p w:rsidR="00CF1EDB" w:rsidRPr="00CF1EDB" w:rsidRDefault="00CF1EDB" w:rsidP="00CF1EDB">
      <w:pPr>
        <w:widowControl w:val="0"/>
        <w:numPr>
          <w:ilvl w:val="0"/>
          <w:numId w:val="9"/>
        </w:numPr>
        <w:tabs>
          <w:tab w:val="left" w:pos="1198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Обоснование новизны инновационной деятельности.</w:t>
      </w:r>
    </w:p>
    <w:p w:rsidR="00CF1EDB" w:rsidRPr="00CF1EDB" w:rsidRDefault="00CF1EDB" w:rsidP="00CF1EDB">
      <w:pPr>
        <w:widowControl w:val="0"/>
        <w:numPr>
          <w:ilvl w:val="0"/>
          <w:numId w:val="9"/>
        </w:numPr>
        <w:tabs>
          <w:tab w:val="left" w:pos="1083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Содержание программы, изложенное относительно принципиальных особенностей программы: категории участников, сроков реализации и др.</w:t>
      </w:r>
    </w:p>
    <w:p w:rsidR="00CF1EDB" w:rsidRPr="00CF1EDB" w:rsidRDefault="00CF1EDB" w:rsidP="00CF1EDB">
      <w:pPr>
        <w:widowControl w:val="0"/>
        <w:tabs>
          <w:tab w:val="left" w:pos="1054"/>
        </w:tabs>
        <w:spacing w:after="0" w:line="312" w:lineRule="exact"/>
        <w:ind w:left="8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CF1E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Таблица 5 - Примерное изложение основного содержания программы</w:t>
      </w:r>
    </w:p>
    <w:p w:rsidR="00CF1EDB" w:rsidRPr="00CF1EDB" w:rsidRDefault="00CF1EDB" w:rsidP="00CF1EDB">
      <w:pPr>
        <w:widowControl w:val="0"/>
        <w:tabs>
          <w:tab w:val="left" w:pos="1054"/>
        </w:tabs>
        <w:spacing w:after="0" w:line="312" w:lineRule="exact"/>
        <w:ind w:left="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5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1392"/>
        <w:gridCol w:w="1306"/>
        <w:gridCol w:w="4315"/>
      </w:tblGrid>
      <w:tr w:rsidR="00CF1EDB" w:rsidRPr="00CF1EDB" w:rsidTr="00E95A10">
        <w:trPr>
          <w:trHeight w:hRule="exact" w:val="571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  <w:proofErr w:type="gramStart"/>
            <w:r w:rsidRPr="00CF1EDB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CF1EDB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Вид (форма деятельности)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Название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Сроки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Цели (задачи)</w:t>
            </w:r>
          </w:p>
        </w:tc>
      </w:tr>
      <w:tr w:rsidR="00CF1EDB" w:rsidRPr="00CF1EDB" w:rsidTr="00E95A10">
        <w:trPr>
          <w:trHeight w:hRule="exact" w:val="2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E95A10">
        <w:trPr>
          <w:trHeight w:hRule="exact" w:val="288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E95A10">
        <w:trPr>
          <w:trHeight w:hRule="exact"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3…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CF1EDB" w:rsidRPr="00CF1EDB" w:rsidRDefault="00CF1EDB" w:rsidP="00822F91">
      <w:pPr>
        <w:numPr>
          <w:ilvl w:val="0"/>
          <w:numId w:val="9"/>
        </w:numPr>
        <w:suppressAutoHyphens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программы.</w:t>
      </w:r>
    </w:p>
    <w:p w:rsidR="00CF1EDB" w:rsidRPr="00CF1EDB" w:rsidRDefault="00CF1EDB" w:rsidP="00CF1EDB">
      <w:pPr>
        <w:widowControl w:val="0"/>
        <w:numPr>
          <w:ilvl w:val="0"/>
          <w:numId w:val="9"/>
        </w:numPr>
        <w:tabs>
          <w:tab w:val="left" w:pos="1198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Проектируемые результаты.</w:t>
      </w:r>
    </w:p>
    <w:p w:rsidR="00CF1EDB" w:rsidRPr="00CF1EDB" w:rsidRDefault="00CF1EDB" w:rsidP="00CF1EDB">
      <w:pPr>
        <w:widowControl w:val="0"/>
        <w:numPr>
          <w:ilvl w:val="0"/>
          <w:numId w:val="9"/>
        </w:numPr>
        <w:tabs>
          <w:tab w:val="left" w:pos="1289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Практическая значимость и перспективы развития инновации.</w:t>
      </w:r>
    </w:p>
    <w:p w:rsidR="00CF1EDB" w:rsidRPr="00CF1EDB" w:rsidRDefault="00CF1EDB" w:rsidP="00CF1EDB">
      <w:pPr>
        <w:widowControl w:val="0"/>
        <w:numPr>
          <w:ilvl w:val="0"/>
          <w:numId w:val="9"/>
        </w:numPr>
        <w:tabs>
          <w:tab w:val="left" w:pos="1194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Обоснование наличия необходимых ресурсов для выполнения задач инновационной программы.</w:t>
      </w:r>
    </w:p>
    <w:p w:rsidR="00CF1EDB" w:rsidRPr="00CF1EDB" w:rsidRDefault="00CF1EDB" w:rsidP="00822F91">
      <w:pPr>
        <w:widowControl w:val="0"/>
        <w:numPr>
          <w:ilvl w:val="0"/>
          <w:numId w:val="9"/>
        </w:numPr>
        <w:tabs>
          <w:tab w:val="left" w:pos="1203"/>
        </w:tabs>
        <w:suppressAutoHyphens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Степень разработанности инновации с предоставлением ранее изданных материалов (публикаций, методических разработок), выполненных в рамках программы.</w:t>
      </w:r>
    </w:p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7384" w:rsidRPr="00CF1EDB" w:rsidRDefault="00587384" w:rsidP="00587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                                                                           С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Шадрина</w:t>
      </w:r>
    </w:p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CF1EDB" w:rsidRPr="00CF1EDB" w:rsidRDefault="00CF1EDB" w:rsidP="00CF1EDB">
      <w:pPr>
        <w:suppressAutoHyphens/>
        <w:spacing w:after="0" w:line="307" w:lineRule="exact"/>
        <w:ind w:left="4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об образовательном конкурсе «Инновационный поиск» для образовательных организаций</w:t>
      </w:r>
    </w:p>
    <w:p w:rsidR="00CF1EDB" w:rsidRPr="00CF1EDB" w:rsidRDefault="00CF1EDB" w:rsidP="00CF1EDB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1EDB" w:rsidRPr="00CF1EDB" w:rsidRDefault="00CF1EDB" w:rsidP="00CF1EDB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1E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экспертизы инновационных продуктов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7148"/>
        <w:gridCol w:w="1928"/>
      </w:tblGrid>
      <w:tr w:rsidR="00CF1EDB" w:rsidRPr="00CF1EDB" w:rsidTr="00FC096B">
        <w:trPr>
          <w:trHeight w:hRule="exact" w:val="45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120" w:line="260" w:lineRule="exact"/>
              <w:ind w:left="1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CF1EDB" w:rsidRPr="00CF1EDB" w:rsidRDefault="00FC096B" w:rsidP="00FC096B">
            <w:pPr>
              <w:framePr w:w="9585" w:h="5535" w:wrap="none" w:vAnchor="page" w:hAnchor="page" w:x="1396" w:y="3106"/>
              <w:suppressAutoHyphens/>
              <w:spacing w:before="120" w:after="0" w:line="6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="00CF1EDB" w:rsidRPr="00CF1ED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0" w:line="260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Критерий экспертизы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framePr w:w="9585" w:h="5535" w:wrap="none" w:vAnchor="page" w:hAnchor="page" w:x="1396" w:y="3106"/>
              <w:suppressAutoHyphens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0 - 10 баллов</w:t>
            </w:r>
          </w:p>
        </w:tc>
      </w:tr>
      <w:tr w:rsidR="00CF1EDB" w:rsidRPr="00CF1EDB" w:rsidTr="00FC096B">
        <w:trPr>
          <w:trHeight w:hRule="exact" w:val="413"/>
        </w:trPr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0" w:line="260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Соответствие проекта целям и условиям конкурса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framePr w:w="9585" w:h="5535" w:wrap="none" w:vAnchor="page" w:hAnchor="page" w:x="1396" w:y="3106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FC096B" w:rsidP="00FC096B">
            <w:pPr>
              <w:framePr w:w="9585" w:h="5535" w:wrap="none" w:vAnchor="page" w:hAnchor="page" w:x="1396" w:y="3106"/>
              <w:suppressAutoHyphens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CF1EDB" w:rsidRPr="00CF1E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0" w:line="260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Степень новизны проекта/программы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framePr w:w="9585" w:h="5535" w:wrap="none" w:vAnchor="page" w:hAnchor="page" w:x="1396" w:y="3106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FC096B" w:rsidP="00FC096B">
            <w:pPr>
              <w:framePr w:w="9585" w:h="5535" w:wrap="none" w:vAnchor="page" w:hAnchor="page" w:x="1396" w:y="3106"/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CF1EDB" w:rsidRPr="00CF1ED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0" w:line="323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Взаимосвязь структурных компонентов представленного инновационного проекта/программы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framePr w:w="9585" w:h="5535" w:wrap="none" w:vAnchor="page" w:hAnchor="page" w:x="1396" w:y="3106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6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0" w:line="308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Полнота описания структурных компонентов представленного инновационного проекта/программы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framePr w:w="9585" w:h="5535" w:wrap="none" w:vAnchor="page" w:hAnchor="page" w:x="1396" w:y="3106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6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0" w:line="323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Степень обоснованности финансовых, материальных, кадровых ресурсов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framePr w:w="9585" w:h="5535" w:wrap="none" w:vAnchor="page" w:hAnchor="page" w:x="1396" w:y="3106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0" w:line="323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Степень реализации разработанного инновационного проекта/программы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framePr w:w="9585" w:h="5535" w:wrap="none" w:vAnchor="page" w:hAnchor="page" w:x="1396" w:y="3106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vertAlign w:val="superscript"/>
                <w:lang w:eastAsia="ru-RU" w:bidi="ru-RU"/>
              </w:rPr>
              <w:t>7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framePr w:w="9585" w:h="5535" w:wrap="none" w:vAnchor="page" w:hAnchor="page" w:x="1396" w:y="3106"/>
              <w:suppressAutoHyphens/>
              <w:spacing w:after="0" w:line="315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Потенциал </w:t>
            </w:r>
            <w:proofErr w:type="gramStart"/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использования результатов реализации проекта/программы</w:t>
            </w:r>
            <w:proofErr w:type="gramEnd"/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образовательных организациях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framePr w:w="9585" w:h="5535" w:wrap="none" w:vAnchor="page" w:hAnchor="page" w:x="1396" w:y="3106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1A1987" w:rsidRPr="00CF1EDB" w:rsidTr="00FC096B">
        <w:trPr>
          <w:trHeight w:hRule="exact"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987" w:rsidRPr="00CF1EDB" w:rsidRDefault="001A1987" w:rsidP="00FC096B">
            <w:pPr>
              <w:framePr w:w="9585" w:h="5535" w:wrap="none" w:vAnchor="page" w:hAnchor="page" w:x="1396" w:y="3106"/>
              <w:suppressAutoHyphens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987" w:rsidRPr="00CF1EDB" w:rsidRDefault="001A1987" w:rsidP="00FC096B">
            <w:pPr>
              <w:framePr w:w="9585" w:h="5535" w:wrap="none" w:vAnchor="page" w:hAnchor="page" w:x="1396" w:y="3106"/>
              <w:suppressAutoHyphens/>
              <w:spacing w:after="0" w:line="315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Масштабность и разнообразие планируемой методической сети по направлению инновационной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987" w:rsidRPr="00CF1EDB" w:rsidRDefault="001A1987" w:rsidP="001A1987">
            <w:pPr>
              <w:framePr w:w="9585" w:h="5535" w:wrap="none" w:vAnchor="page" w:hAnchor="page" w:x="1396" w:y="3106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Default="00CF1EDB" w:rsidP="00FC0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96B" w:rsidRDefault="00FC096B" w:rsidP="00FC0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96B" w:rsidRPr="00FC096B" w:rsidRDefault="00FC096B" w:rsidP="00FC0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F91" w:rsidRPr="00822F91" w:rsidRDefault="00822F91" w:rsidP="00822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F9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                                                                            С.В. Шадрина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781E" w:rsidRDefault="00A4781E"/>
    <w:p w:rsidR="009E7095" w:rsidRDefault="009E7095"/>
    <w:p w:rsidR="009E7095" w:rsidRDefault="009E7095"/>
    <w:p w:rsidR="009E7095" w:rsidRDefault="009E7095"/>
    <w:p w:rsidR="009E7095" w:rsidRDefault="009E7095"/>
    <w:p w:rsidR="009E7095" w:rsidRDefault="009E7095"/>
    <w:p w:rsidR="009E7095" w:rsidRDefault="009E7095"/>
    <w:p w:rsidR="009E7095" w:rsidRDefault="009E7095"/>
    <w:p w:rsidR="009E7095" w:rsidRDefault="009E7095"/>
    <w:p w:rsidR="009E7095" w:rsidRDefault="009E7095"/>
    <w:p w:rsidR="009E7095" w:rsidRDefault="009E7095"/>
    <w:p w:rsidR="00FD3ECA" w:rsidRDefault="00FD3ECA"/>
    <w:p w:rsidR="009E7095" w:rsidRPr="00B32E73" w:rsidRDefault="009E7095" w:rsidP="009E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E73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9E7095" w:rsidRPr="00B32E73" w:rsidRDefault="009E7095" w:rsidP="009E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>проекта приказа управления образования</w:t>
      </w:r>
    </w:p>
    <w:p w:rsidR="009E7095" w:rsidRPr="00B32E73" w:rsidRDefault="009E7095" w:rsidP="009E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>администрации муниципального образования Лабинский район</w:t>
      </w:r>
    </w:p>
    <w:p w:rsidR="009E7095" w:rsidRPr="00B32E73" w:rsidRDefault="009E7095" w:rsidP="009E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FC096B">
        <w:rPr>
          <w:rFonts w:ascii="Times New Roman" w:hAnsi="Times New Roman"/>
          <w:sz w:val="28"/>
          <w:szCs w:val="28"/>
          <w:u w:val="single"/>
        </w:rPr>
        <w:t>9</w:t>
      </w:r>
      <w:r w:rsidRPr="002818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096B">
        <w:rPr>
          <w:rFonts w:ascii="Times New Roman" w:hAnsi="Times New Roman"/>
          <w:sz w:val="28"/>
          <w:szCs w:val="28"/>
          <w:u w:val="single"/>
        </w:rPr>
        <w:t>января</w:t>
      </w:r>
      <w:r w:rsidRPr="002818F9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FC096B">
        <w:rPr>
          <w:rFonts w:ascii="Times New Roman" w:hAnsi="Times New Roman"/>
          <w:sz w:val="28"/>
          <w:szCs w:val="28"/>
          <w:u w:val="single"/>
        </w:rPr>
        <w:t>9</w:t>
      </w:r>
      <w:r w:rsidRPr="002818F9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B32E7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87384">
        <w:rPr>
          <w:rFonts w:ascii="Times New Roman" w:hAnsi="Times New Roman"/>
          <w:sz w:val="28"/>
          <w:szCs w:val="28"/>
        </w:rPr>
        <w:t>73</w:t>
      </w:r>
      <w:bookmarkStart w:id="0" w:name="_GoBack"/>
      <w:bookmarkEnd w:id="0"/>
    </w:p>
    <w:p w:rsidR="009E7095" w:rsidRDefault="009E7095" w:rsidP="009E7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095" w:rsidRPr="00A270B1" w:rsidRDefault="009E7095" w:rsidP="00A270B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270B1">
        <w:rPr>
          <w:rFonts w:ascii="Times New Roman" w:hAnsi="Times New Roman"/>
          <w:sz w:val="28"/>
          <w:szCs w:val="28"/>
        </w:rPr>
        <w:t>«</w:t>
      </w:r>
      <w:r w:rsidR="00A270B1" w:rsidRPr="00A270B1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муниципального этапа образовательного конку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рса «Инновационный поиск» в 2019</w:t>
      </w:r>
      <w:r w:rsidR="00A270B1" w:rsidRPr="00A27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Pr="00A270B1">
        <w:rPr>
          <w:rFonts w:ascii="Times New Roman" w:hAnsi="Times New Roman"/>
          <w:sz w:val="28"/>
          <w:szCs w:val="28"/>
        </w:rPr>
        <w:t>»</w:t>
      </w:r>
    </w:p>
    <w:p w:rsidR="009E7095" w:rsidRPr="00D17F30" w:rsidRDefault="009E7095" w:rsidP="009E7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095" w:rsidRDefault="009E7095" w:rsidP="009E7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 xml:space="preserve">Проект внесен:  </w:t>
      </w:r>
    </w:p>
    <w:p w:rsidR="009E7095" w:rsidRPr="00B32E73" w:rsidRDefault="009E7095" w:rsidP="009E7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  <w:r w:rsidRPr="00117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С.В. Шадрина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</w:t>
      </w:r>
      <w:r w:rsidRPr="00B32E73">
        <w:rPr>
          <w:rFonts w:ascii="Times New Roman" w:hAnsi="Times New Roman"/>
          <w:sz w:val="28"/>
          <w:szCs w:val="28"/>
        </w:rPr>
        <w:t>огласован:</w:t>
      </w:r>
      <w:r w:rsidRPr="00B32E73">
        <w:rPr>
          <w:rFonts w:ascii="Times New Roman" w:hAnsi="Times New Roman"/>
          <w:sz w:val="28"/>
          <w:szCs w:val="28"/>
        </w:rPr>
        <w:tab/>
      </w:r>
      <w:r w:rsidRPr="00B32E73">
        <w:rPr>
          <w:rFonts w:ascii="Times New Roman" w:hAnsi="Times New Roman"/>
          <w:sz w:val="28"/>
          <w:szCs w:val="28"/>
        </w:rPr>
        <w:tab/>
      </w:r>
      <w:r w:rsidRPr="00B32E73">
        <w:rPr>
          <w:rFonts w:ascii="Times New Roman" w:hAnsi="Times New Roman"/>
          <w:sz w:val="28"/>
          <w:szCs w:val="28"/>
        </w:rPr>
        <w:tab/>
      </w:r>
      <w:r w:rsidRPr="00B32E73">
        <w:rPr>
          <w:rFonts w:ascii="Times New Roman" w:hAnsi="Times New Roman"/>
          <w:sz w:val="28"/>
          <w:szCs w:val="28"/>
        </w:rPr>
        <w:tab/>
      </w:r>
      <w:r w:rsidRPr="00B32E73">
        <w:rPr>
          <w:rFonts w:ascii="Times New Roman" w:hAnsi="Times New Roman"/>
          <w:sz w:val="28"/>
          <w:szCs w:val="28"/>
        </w:rPr>
        <w:tab/>
      </w:r>
      <w:r w:rsidRPr="00B32E73">
        <w:rPr>
          <w:rFonts w:ascii="Times New Roman" w:hAnsi="Times New Roman"/>
          <w:sz w:val="28"/>
          <w:szCs w:val="28"/>
        </w:rPr>
        <w:tab/>
      </w:r>
      <w:r w:rsidRPr="00B32E73">
        <w:rPr>
          <w:rFonts w:ascii="Times New Roman" w:hAnsi="Times New Roman"/>
          <w:sz w:val="28"/>
          <w:szCs w:val="28"/>
        </w:rPr>
        <w:tab/>
        <w:t xml:space="preserve"> 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>отдела правового и кадрового обеспечения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воспитательной работы</w:t>
      </w:r>
      <w:r w:rsidRPr="00117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32E73">
        <w:rPr>
          <w:rFonts w:ascii="Times New Roman" w:hAnsi="Times New Roman"/>
          <w:sz w:val="28"/>
          <w:szCs w:val="28"/>
        </w:rPr>
        <w:t>Г.С. Попов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>Заявка на рассылку: все о</w:t>
      </w:r>
      <w:r w:rsidRPr="00B32E73">
        <w:rPr>
          <w:rFonts w:ascii="Times New Roman" w:hAnsi="Times New Roman"/>
          <w:color w:val="000000"/>
          <w:sz w:val="28"/>
          <w:szCs w:val="28"/>
        </w:rPr>
        <w:t xml:space="preserve">бразовательные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B32E73">
        <w:rPr>
          <w:rFonts w:ascii="Times New Roman" w:hAnsi="Times New Roman"/>
          <w:color w:val="000000"/>
          <w:sz w:val="28"/>
          <w:szCs w:val="28"/>
        </w:rPr>
        <w:t>, подведомственные управлению образования Лабинского района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 xml:space="preserve">Заявку составил: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32E73">
        <w:rPr>
          <w:rFonts w:ascii="Times New Roman" w:hAnsi="Times New Roman"/>
          <w:sz w:val="28"/>
          <w:szCs w:val="28"/>
        </w:rPr>
        <w:t xml:space="preserve">         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  <w:r w:rsidRPr="00117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С.В. Шадрина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095" w:rsidRDefault="009E7095"/>
    <w:sectPr w:rsidR="009E7095" w:rsidSect="004E7364">
      <w:pgSz w:w="11906" w:h="16838"/>
      <w:pgMar w:top="993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FE8"/>
    <w:multiLevelType w:val="multilevel"/>
    <w:tmpl w:val="9754E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93DCC"/>
    <w:multiLevelType w:val="multilevel"/>
    <w:tmpl w:val="E0C21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40050"/>
    <w:multiLevelType w:val="multilevel"/>
    <w:tmpl w:val="73945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040F8"/>
    <w:multiLevelType w:val="multilevel"/>
    <w:tmpl w:val="5D644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8425D"/>
    <w:multiLevelType w:val="multilevel"/>
    <w:tmpl w:val="3E2EB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B6EBE"/>
    <w:multiLevelType w:val="multilevel"/>
    <w:tmpl w:val="8EDE4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52C27"/>
    <w:multiLevelType w:val="multilevel"/>
    <w:tmpl w:val="1C6CA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EE3586"/>
    <w:multiLevelType w:val="multilevel"/>
    <w:tmpl w:val="03F8B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2D4A45"/>
    <w:multiLevelType w:val="multilevel"/>
    <w:tmpl w:val="88C0BC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F42C35"/>
    <w:multiLevelType w:val="multilevel"/>
    <w:tmpl w:val="6C7438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05313D"/>
    <w:multiLevelType w:val="multilevel"/>
    <w:tmpl w:val="473AC95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2A16FA"/>
    <w:multiLevelType w:val="hybridMultilevel"/>
    <w:tmpl w:val="0ED68120"/>
    <w:lvl w:ilvl="0" w:tplc="8030412E">
      <w:start w:val="4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DB"/>
    <w:rsid w:val="00184093"/>
    <w:rsid w:val="001A1987"/>
    <w:rsid w:val="002667DE"/>
    <w:rsid w:val="004C0F18"/>
    <w:rsid w:val="004C5949"/>
    <w:rsid w:val="00587384"/>
    <w:rsid w:val="00822F91"/>
    <w:rsid w:val="008C4B1D"/>
    <w:rsid w:val="00921416"/>
    <w:rsid w:val="009227D6"/>
    <w:rsid w:val="00957547"/>
    <w:rsid w:val="009A30A1"/>
    <w:rsid w:val="009E7095"/>
    <w:rsid w:val="009E75E9"/>
    <w:rsid w:val="00A270B1"/>
    <w:rsid w:val="00A304A1"/>
    <w:rsid w:val="00A4781E"/>
    <w:rsid w:val="00A5388B"/>
    <w:rsid w:val="00AA25CF"/>
    <w:rsid w:val="00CF1EDB"/>
    <w:rsid w:val="00FC096B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84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093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84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093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11F2-67C8-4638-9CDD-4B70B454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Shadrina-</cp:lastModifiedBy>
  <cp:revision>21</cp:revision>
  <dcterms:created xsi:type="dcterms:W3CDTF">2018-02-09T11:52:00Z</dcterms:created>
  <dcterms:modified xsi:type="dcterms:W3CDTF">2019-01-29T08:59:00Z</dcterms:modified>
</cp:coreProperties>
</file>