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E" w:rsidRDefault="002E08BE" w:rsidP="00890B1E">
      <w:pPr>
        <w:pStyle w:val="30"/>
        <w:shd w:val="clear" w:color="auto" w:fill="auto"/>
        <w:spacing w:after="0"/>
        <w:ind w:right="20"/>
      </w:pPr>
      <w:r w:rsidRPr="00341BE0">
        <w:rPr>
          <w:sz w:val="28"/>
          <w:szCs w:val="28"/>
        </w:rPr>
        <w:t xml:space="preserve">Анализ результатов </w:t>
      </w:r>
      <w:r w:rsidR="00890B1E">
        <w:rPr>
          <w:color w:val="000000"/>
          <w:lang w:eastAsia="ru-RU" w:bidi="ru-RU"/>
        </w:rPr>
        <w:t>краевой диагностической работы</w:t>
      </w:r>
      <w:r w:rsidR="00890B1E">
        <w:rPr>
          <w:color w:val="000000"/>
          <w:lang w:eastAsia="ru-RU" w:bidi="ru-RU"/>
        </w:rPr>
        <w:br/>
        <w:t>по АНГЛИЙСКОМУ ЯЗЫКУ 8 класс (17 октября 2018 г.)</w:t>
      </w:r>
    </w:p>
    <w:p w:rsidR="002E08BE" w:rsidRPr="00341BE0" w:rsidRDefault="002E08BE" w:rsidP="00890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BE0">
        <w:rPr>
          <w:rFonts w:ascii="Times New Roman" w:hAnsi="Times New Roman"/>
          <w:sz w:val="28"/>
          <w:szCs w:val="28"/>
        </w:rPr>
        <w:tab/>
      </w:r>
    </w:p>
    <w:p w:rsidR="002E08BE" w:rsidRDefault="002E08BE" w:rsidP="002E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BE" w:rsidRPr="00B16DE8" w:rsidRDefault="002E08BE" w:rsidP="002E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DE8">
        <w:rPr>
          <w:rFonts w:ascii="Times New Roman" w:hAnsi="Times New Roman"/>
          <w:sz w:val="28"/>
          <w:szCs w:val="28"/>
        </w:rPr>
        <w:t xml:space="preserve">    </w:t>
      </w:r>
      <w:r w:rsidR="00B60093" w:rsidRPr="00B16DE8">
        <w:rPr>
          <w:rFonts w:ascii="Times New Roman" w:hAnsi="Times New Roman"/>
          <w:sz w:val="28"/>
          <w:szCs w:val="28"/>
        </w:rPr>
        <w:t xml:space="preserve">       </w:t>
      </w:r>
      <w:r w:rsidRPr="00B16DE8">
        <w:rPr>
          <w:rFonts w:ascii="Times New Roman" w:hAnsi="Times New Roman"/>
          <w:sz w:val="28"/>
          <w:szCs w:val="28"/>
        </w:rPr>
        <w:t xml:space="preserve">  Всего КДР по английскому языку писали 901 учащийся </w:t>
      </w:r>
      <w:r w:rsidR="00890B1E">
        <w:rPr>
          <w:rFonts w:ascii="Times New Roman" w:hAnsi="Times New Roman"/>
          <w:sz w:val="28"/>
          <w:szCs w:val="28"/>
        </w:rPr>
        <w:t>8</w:t>
      </w:r>
      <w:r w:rsidR="00B53D7A" w:rsidRPr="00B16DE8">
        <w:rPr>
          <w:rFonts w:ascii="Times New Roman" w:hAnsi="Times New Roman"/>
          <w:sz w:val="28"/>
          <w:szCs w:val="28"/>
        </w:rPr>
        <w:t xml:space="preserve"> </w:t>
      </w:r>
      <w:r w:rsidRPr="00B16DE8">
        <w:rPr>
          <w:rFonts w:ascii="Times New Roman" w:hAnsi="Times New Roman"/>
          <w:sz w:val="28"/>
          <w:szCs w:val="28"/>
        </w:rPr>
        <w:t xml:space="preserve">классов </w:t>
      </w:r>
      <w:r w:rsidR="00B53D7A" w:rsidRPr="00B16DE8">
        <w:rPr>
          <w:rFonts w:ascii="Times New Roman" w:hAnsi="Times New Roman"/>
          <w:sz w:val="28"/>
          <w:szCs w:val="28"/>
        </w:rPr>
        <w:t>муниципального образования Лабинский район, кроме школ с единственным немецким языком:</w:t>
      </w:r>
      <w:r w:rsidR="004D2CC1">
        <w:rPr>
          <w:rFonts w:ascii="Times New Roman" w:hAnsi="Times New Roman"/>
          <w:sz w:val="28"/>
          <w:szCs w:val="28"/>
        </w:rPr>
        <w:t xml:space="preserve"> СОШ №</w:t>
      </w:r>
      <w:r w:rsidR="00E6113C" w:rsidRPr="00B16DE8">
        <w:rPr>
          <w:rFonts w:ascii="Times New Roman" w:hAnsi="Times New Roman"/>
          <w:sz w:val="28"/>
          <w:szCs w:val="28"/>
        </w:rPr>
        <w:t>17, 20, 25, 29, 33.</w:t>
      </w:r>
    </w:p>
    <w:p w:rsidR="002E08BE" w:rsidRPr="00B16DE8" w:rsidRDefault="002E08BE" w:rsidP="00B60093">
      <w:pPr>
        <w:tabs>
          <w:tab w:val="left" w:pos="708"/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DE8">
        <w:rPr>
          <w:rFonts w:ascii="Times New Roman" w:hAnsi="Times New Roman"/>
          <w:sz w:val="28"/>
          <w:szCs w:val="28"/>
        </w:rPr>
        <w:tab/>
        <w:t>Все учащиеся выполняли письменную часть.</w:t>
      </w:r>
      <w:r w:rsidR="008439E3">
        <w:rPr>
          <w:rFonts w:ascii="Times New Roman" w:hAnsi="Times New Roman"/>
          <w:sz w:val="28"/>
          <w:szCs w:val="28"/>
        </w:rPr>
        <w:t xml:space="preserve"> </w:t>
      </w:r>
      <w:r w:rsidR="00890B1E">
        <w:rPr>
          <w:rFonts w:ascii="Times New Roman" w:hAnsi="Times New Roman"/>
          <w:sz w:val="28"/>
          <w:szCs w:val="28"/>
        </w:rPr>
        <w:t>Средний балл по району – 13.3</w:t>
      </w:r>
      <w:r w:rsidR="00ED7FAF" w:rsidRPr="00B16DE8">
        <w:rPr>
          <w:rFonts w:ascii="Times New Roman" w:hAnsi="Times New Roman"/>
          <w:sz w:val="28"/>
          <w:szCs w:val="28"/>
        </w:rPr>
        <w:t xml:space="preserve"> (это школы –</w:t>
      </w:r>
      <w:r w:rsidR="00F17066">
        <w:rPr>
          <w:rFonts w:ascii="Times New Roman" w:hAnsi="Times New Roman"/>
          <w:sz w:val="28"/>
          <w:szCs w:val="28"/>
        </w:rPr>
        <w:t>2, 3, 4, 5, 7, 9, 10, 11,18,24, 26,  27</w:t>
      </w:r>
      <w:r w:rsidR="00ED7FAF" w:rsidRPr="00B16DE8">
        <w:rPr>
          <w:rFonts w:ascii="Times New Roman" w:hAnsi="Times New Roman"/>
          <w:sz w:val="28"/>
          <w:szCs w:val="28"/>
        </w:rPr>
        <w:t xml:space="preserve">) тринадцать  школ </w:t>
      </w:r>
      <w:r w:rsidR="00F17066">
        <w:rPr>
          <w:rFonts w:ascii="Times New Roman" w:hAnsi="Times New Roman"/>
          <w:sz w:val="28"/>
          <w:szCs w:val="28"/>
        </w:rPr>
        <w:t>не набрали средний балл: СОШ № 1</w:t>
      </w:r>
      <w:r w:rsidR="00ED7FAF" w:rsidRPr="00B16DE8">
        <w:rPr>
          <w:rFonts w:ascii="Times New Roman" w:hAnsi="Times New Roman"/>
          <w:sz w:val="28"/>
          <w:szCs w:val="28"/>
        </w:rPr>
        <w:t>,</w:t>
      </w:r>
      <w:r w:rsidR="00B60093" w:rsidRPr="00B16DE8">
        <w:rPr>
          <w:rFonts w:ascii="Times New Roman" w:hAnsi="Times New Roman"/>
          <w:sz w:val="28"/>
          <w:szCs w:val="28"/>
        </w:rPr>
        <w:t xml:space="preserve"> </w:t>
      </w:r>
      <w:r w:rsidR="00F17066">
        <w:rPr>
          <w:rFonts w:ascii="Times New Roman" w:hAnsi="Times New Roman"/>
          <w:sz w:val="28"/>
          <w:szCs w:val="28"/>
        </w:rPr>
        <w:t>6, 13, 14</w:t>
      </w:r>
      <w:r w:rsidR="00ED7FAF" w:rsidRPr="00B16DE8">
        <w:rPr>
          <w:rFonts w:ascii="Times New Roman" w:hAnsi="Times New Roman"/>
          <w:sz w:val="28"/>
          <w:szCs w:val="28"/>
        </w:rPr>
        <w:t>,</w:t>
      </w:r>
      <w:r w:rsidR="00F17066">
        <w:rPr>
          <w:rFonts w:ascii="Times New Roman" w:hAnsi="Times New Roman"/>
          <w:sz w:val="28"/>
          <w:szCs w:val="28"/>
        </w:rPr>
        <w:t xml:space="preserve"> 15,16, 21,22, 28</w:t>
      </w:r>
      <w:r w:rsidR="00ED7FAF" w:rsidRPr="00B16DE8">
        <w:rPr>
          <w:rFonts w:ascii="Times New Roman" w:hAnsi="Times New Roman"/>
          <w:sz w:val="28"/>
          <w:szCs w:val="28"/>
        </w:rPr>
        <w:t xml:space="preserve">, </w:t>
      </w:r>
      <w:r w:rsidR="00F17066">
        <w:rPr>
          <w:rFonts w:ascii="Times New Roman" w:hAnsi="Times New Roman"/>
          <w:sz w:val="28"/>
          <w:szCs w:val="28"/>
        </w:rPr>
        <w:t>30</w:t>
      </w:r>
      <w:r w:rsidR="00ED7FAF" w:rsidRPr="00B16DE8">
        <w:rPr>
          <w:rFonts w:ascii="Times New Roman" w:hAnsi="Times New Roman"/>
          <w:sz w:val="28"/>
          <w:szCs w:val="28"/>
        </w:rPr>
        <w:t xml:space="preserve">, 31, </w:t>
      </w:r>
      <w:r w:rsidR="00F17066">
        <w:rPr>
          <w:rFonts w:ascii="Times New Roman" w:hAnsi="Times New Roman"/>
          <w:sz w:val="28"/>
          <w:szCs w:val="28"/>
        </w:rPr>
        <w:t xml:space="preserve">32, 33. </w:t>
      </w:r>
      <w:r w:rsidR="00B60093" w:rsidRPr="00B16DE8">
        <w:rPr>
          <w:rFonts w:ascii="Times New Roman" w:hAnsi="Times New Roman"/>
          <w:sz w:val="28"/>
          <w:szCs w:val="28"/>
        </w:rPr>
        <w:t xml:space="preserve">Максимальный средний балл в МОБУ СОШ № </w:t>
      </w:r>
      <w:r w:rsidR="00F17066">
        <w:rPr>
          <w:rFonts w:ascii="Times New Roman" w:hAnsi="Times New Roman"/>
          <w:sz w:val="28"/>
          <w:szCs w:val="28"/>
        </w:rPr>
        <w:t>4</w:t>
      </w:r>
      <w:r w:rsidR="00B60093" w:rsidRPr="00B16DE8">
        <w:rPr>
          <w:rFonts w:ascii="Times New Roman" w:hAnsi="Times New Roman"/>
          <w:sz w:val="28"/>
          <w:szCs w:val="28"/>
        </w:rPr>
        <w:t xml:space="preserve"> –</w:t>
      </w:r>
      <w:r w:rsidR="00864BE9" w:rsidRPr="00B16DE8">
        <w:rPr>
          <w:rFonts w:ascii="Times New Roman" w:hAnsi="Times New Roman"/>
          <w:sz w:val="28"/>
          <w:szCs w:val="28"/>
        </w:rPr>
        <w:t xml:space="preserve"> </w:t>
      </w:r>
      <w:r w:rsidR="00F17066">
        <w:rPr>
          <w:rFonts w:ascii="Times New Roman" w:hAnsi="Times New Roman"/>
          <w:sz w:val="28"/>
          <w:szCs w:val="28"/>
        </w:rPr>
        <w:t>21.73</w:t>
      </w:r>
      <w:r w:rsidR="00B60093" w:rsidRPr="00B16DE8">
        <w:rPr>
          <w:rFonts w:ascii="Times New Roman" w:hAnsi="Times New Roman"/>
          <w:sz w:val="28"/>
          <w:szCs w:val="28"/>
        </w:rPr>
        <w:t>, самый низкий балл  в МОБУ СОШ № 22 –</w:t>
      </w:r>
      <w:r w:rsidR="00864BE9" w:rsidRPr="00B16DE8">
        <w:rPr>
          <w:rFonts w:ascii="Times New Roman" w:hAnsi="Times New Roman"/>
          <w:sz w:val="28"/>
          <w:szCs w:val="28"/>
        </w:rPr>
        <w:t xml:space="preserve"> </w:t>
      </w:r>
      <w:r w:rsidR="00F17066">
        <w:rPr>
          <w:rFonts w:ascii="Times New Roman" w:hAnsi="Times New Roman"/>
          <w:sz w:val="28"/>
          <w:szCs w:val="28"/>
        </w:rPr>
        <w:t>4,5</w:t>
      </w:r>
      <w:r w:rsidR="00B60093" w:rsidRPr="00B16DE8">
        <w:rPr>
          <w:rFonts w:ascii="Times New Roman" w:hAnsi="Times New Roman"/>
          <w:sz w:val="28"/>
          <w:szCs w:val="28"/>
        </w:rPr>
        <w:t>.</w:t>
      </w:r>
      <w:r w:rsidR="000F75C7" w:rsidRPr="00B16DE8">
        <w:rPr>
          <w:rFonts w:ascii="Times New Roman" w:hAnsi="Times New Roman"/>
          <w:sz w:val="28"/>
          <w:szCs w:val="28"/>
        </w:rPr>
        <w:t xml:space="preserve"> Процент обученности по</w:t>
      </w:r>
      <w:r w:rsidR="00F17066">
        <w:rPr>
          <w:rFonts w:ascii="Times New Roman" w:hAnsi="Times New Roman"/>
          <w:sz w:val="28"/>
          <w:szCs w:val="28"/>
        </w:rPr>
        <w:t xml:space="preserve"> Лабинскому району составил 75.6</w:t>
      </w:r>
      <w:r w:rsidR="000F75C7" w:rsidRPr="00B16DE8">
        <w:rPr>
          <w:rFonts w:ascii="Times New Roman" w:hAnsi="Times New Roman"/>
          <w:sz w:val="28"/>
          <w:szCs w:val="28"/>
        </w:rPr>
        <w:t>%, качество вып</w:t>
      </w:r>
      <w:r w:rsidR="00F17066">
        <w:rPr>
          <w:rFonts w:ascii="Times New Roman" w:hAnsi="Times New Roman"/>
          <w:sz w:val="28"/>
          <w:szCs w:val="28"/>
        </w:rPr>
        <w:t xml:space="preserve">олнения заданий составило – 20.9 </w:t>
      </w:r>
      <w:r w:rsidR="000F75C7" w:rsidRPr="00B16DE8">
        <w:rPr>
          <w:rFonts w:ascii="Times New Roman" w:hAnsi="Times New Roman"/>
          <w:sz w:val="28"/>
          <w:szCs w:val="28"/>
        </w:rPr>
        <w:t>%</w:t>
      </w:r>
      <w:r w:rsidR="00F17066">
        <w:rPr>
          <w:rFonts w:ascii="Times New Roman" w:hAnsi="Times New Roman"/>
          <w:sz w:val="28"/>
          <w:szCs w:val="28"/>
        </w:rPr>
        <w:t>. Оценки «2» получили 225</w:t>
      </w:r>
      <w:r w:rsidR="00A22788">
        <w:rPr>
          <w:rFonts w:ascii="Times New Roman" w:hAnsi="Times New Roman"/>
          <w:sz w:val="28"/>
          <w:szCs w:val="28"/>
        </w:rPr>
        <w:t xml:space="preserve"> чел. (25.3.3%), «3» получили 480</w:t>
      </w:r>
      <w:r w:rsidR="00864BE9" w:rsidRPr="00B16DE8">
        <w:rPr>
          <w:rFonts w:ascii="Times New Roman" w:hAnsi="Times New Roman"/>
          <w:sz w:val="28"/>
          <w:szCs w:val="28"/>
        </w:rPr>
        <w:t xml:space="preserve"> чел. </w:t>
      </w:r>
      <w:r w:rsidR="00A22788">
        <w:rPr>
          <w:rFonts w:ascii="Times New Roman" w:hAnsi="Times New Roman"/>
          <w:sz w:val="28"/>
          <w:szCs w:val="28"/>
        </w:rPr>
        <w:t>(53.9%), «4» - 167 чел. (18.7</w:t>
      </w:r>
      <w:r w:rsidR="00864BE9" w:rsidRPr="00B16DE8">
        <w:rPr>
          <w:rFonts w:ascii="Times New Roman" w:hAnsi="Times New Roman"/>
          <w:sz w:val="28"/>
          <w:szCs w:val="28"/>
        </w:rPr>
        <w:t>%), наименьшее колич</w:t>
      </w:r>
      <w:r w:rsidR="00A22788">
        <w:rPr>
          <w:rFonts w:ascii="Times New Roman" w:hAnsi="Times New Roman"/>
          <w:sz w:val="28"/>
          <w:szCs w:val="28"/>
        </w:rPr>
        <w:t>ество учащихся получили «5» - 19 чел. (2.1</w:t>
      </w:r>
      <w:r w:rsidR="00864BE9" w:rsidRPr="00B16DE8">
        <w:rPr>
          <w:rFonts w:ascii="Times New Roman" w:hAnsi="Times New Roman"/>
          <w:sz w:val="28"/>
          <w:szCs w:val="28"/>
        </w:rPr>
        <w:t>%).</w:t>
      </w:r>
    </w:p>
    <w:p w:rsidR="00A22788" w:rsidRDefault="00A22788" w:rsidP="00A22788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>Содержание КИМ определялось на основе Федерального государственного образовательного стандарта основного общего образования (приказ Минобр</w:t>
      </w:r>
      <w:r>
        <w:rPr>
          <w:color w:val="000000"/>
          <w:lang w:eastAsia="ru-RU" w:bidi="ru-RU"/>
        </w:rPr>
        <w:softHyphen/>
        <w:t>науки России от 17.12.2010 № 1897) с учетом Примерной основной образова</w:t>
      </w:r>
      <w:r>
        <w:rPr>
          <w:color w:val="000000"/>
          <w:lang w:eastAsia="ru-RU" w:bidi="ru-RU"/>
        </w:rPr>
        <w:softHyphen/>
        <w:t>тельной программы основного общего образования по иностранному языку (</w:t>
      </w:r>
      <w:r w:rsidR="00060ED4">
        <w:rPr>
          <w:color w:val="000000"/>
          <w:lang w:eastAsia="ru-RU" w:bidi="ru-RU"/>
        </w:rPr>
        <w:t>одобренной</w:t>
      </w:r>
      <w:r>
        <w:rPr>
          <w:color w:val="000000"/>
          <w:lang w:eastAsia="ru-RU" w:bidi="ru-RU"/>
        </w:rPr>
        <w:t xml:space="preserve"> решением федерального научно-методического объединения по общему образованию, протокол от 08.04.2015 № 1/15).</w:t>
      </w:r>
    </w:p>
    <w:p w:rsidR="00060ED4" w:rsidRDefault="002E08BE" w:rsidP="00060ED4">
      <w:pPr>
        <w:pStyle w:val="20"/>
        <w:shd w:val="clear" w:color="auto" w:fill="auto"/>
        <w:ind w:right="-1" w:firstLine="709"/>
      </w:pPr>
      <w:r w:rsidRPr="00B16DE8">
        <w:t xml:space="preserve">Работа состояла из </w:t>
      </w:r>
      <w:r w:rsidR="00A47520" w:rsidRPr="00B16DE8">
        <w:t>24 вопросов</w:t>
      </w:r>
      <w:r w:rsidR="00A22788">
        <w:t>, максимально возможное получение баллов – 30</w:t>
      </w:r>
      <w:r w:rsidRPr="00B16DE8">
        <w:t>.</w:t>
      </w:r>
      <w:r w:rsidR="00A22788" w:rsidRPr="00A22788">
        <w:rPr>
          <w:color w:val="000000"/>
          <w:lang w:bidi="ru-RU"/>
        </w:rPr>
        <w:t xml:space="preserve"> </w:t>
      </w:r>
      <w:r w:rsidR="00A22788">
        <w:rPr>
          <w:color w:val="000000"/>
          <w:lang w:eastAsia="ru-RU" w:bidi="ru-RU"/>
        </w:rPr>
        <w:t>Каждый вариант диагностической работы представляет собой письмен</w:t>
      </w:r>
      <w:r w:rsidR="00A22788">
        <w:rPr>
          <w:color w:val="000000"/>
          <w:lang w:eastAsia="ru-RU" w:bidi="ru-RU"/>
        </w:rPr>
        <w:softHyphen/>
        <w:t>ную работу, которая включает в себя задания по аудированию, чтению, грам</w:t>
      </w:r>
      <w:r w:rsidR="00A22788">
        <w:rPr>
          <w:color w:val="000000"/>
          <w:lang w:eastAsia="ru-RU" w:bidi="ru-RU"/>
        </w:rPr>
        <w:softHyphen/>
        <w:t xml:space="preserve">матике и лексике. </w:t>
      </w:r>
      <w:proofErr w:type="gramStart"/>
      <w:r w:rsidR="00C225BC" w:rsidRPr="00B16DE8">
        <w:t xml:space="preserve">Объектами контроля стали: </w:t>
      </w:r>
      <w:r w:rsidR="00B16DE8">
        <w:t>а</w:t>
      </w:r>
      <w:r w:rsidR="00B16DE8" w:rsidRPr="00B16DE8">
        <w:t>удирование</w:t>
      </w:r>
      <w:r w:rsidR="00A47520" w:rsidRPr="00B16DE8">
        <w:t xml:space="preserve"> с пониманием основного содержания прослушанного текста, количество проверяемых элементов – 4, с которым справил</w:t>
      </w:r>
      <w:r w:rsidR="006A7F81">
        <w:t>ись в процентном соотношении  21.4% учащихся,</w:t>
      </w:r>
      <w:r w:rsidR="00B16DE8" w:rsidRPr="00B16DE8">
        <w:t xml:space="preserve"> вопрос</w:t>
      </w:r>
      <w:r w:rsidR="006A7F81">
        <w:t xml:space="preserve">ы </w:t>
      </w:r>
      <w:r w:rsidR="00B16DE8" w:rsidRPr="00B16DE8">
        <w:t xml:space="preserve"> по </w:t>
      </w:r>
      <w:r w:rsidR="00A47520" w:rsidRPr="00B16DE8">
        <w:t>чтени</w:t>
      </w:r>
      <w:r w:rsidR="00B16DE8" w:rsidRPr="00B16DE8">
        <w:t xml:space="preserve">ю </w:t>
      </w:r>
      <w:r w:rsidR="00C225BC" w:rsidRPr="00B16DE8">
        <w:t>с пониманием основного содер</w:t>
      </w:r>
      <w:r w:rsidR="00A47520" w:rsidRPr="00B16DE8">
        <w:t>жания прочитанного текста</w:t>
      </w:r>
      <w:r w:rsidR="00C225BC" w:rsidRPr="00B16DE8">
        <w:t xml:space="preserve"> (проверялось четыре элемента), справились</w:t>
      </w:r>
      <w:r w:rsidR="006A7F81">
        <w:t xml:space="preserve"> 21.85</w:t>
      </w:r>
      <w:r w:rsidR="00B16DE8" w:rsidRPr="00B16DE8">
        <w:t xml:space="preserve">% учащихся </w:t>
      </w:r>
      <w:r w:rsidR="00C225BC" w:rsidRPr="00B16DE8">
        <w:t>(в заданиях по чтению проверялась сформированность умений понимать основное содержание прочитанного текста и умение понимать в прочитанном тексте запрашиваемую инфор</w:t>
      </w:r>
      <w:r w:rsidR="00B16DE8" w:rsidRPr="00B16DE8">
        <w:t xml:space="preserve">мацию), </w:t>
      </w:r>
      <w:r w:rsidR="006A7F81" w:rsidRPr="006A7F81">
        <w:t>7 элементов по</w:t>
      </w:r>
      <w:proofErr w:type="gramEnd"/>
      <w:r w:rsidR="006A7F81" w:rsidRPr="006A7F81">
        <w:t xml:space="preserve"> </w:t>
      </w:r>
      <w:proofErr w:type="gramStart"/>
      <w:r w:rsidR="006A7F81" w:rsidRPr="006A7F81">
        <w:t>ч</w:t>
      </w:r>
      <w:r w:rsidR="006A7F81" w:rsidRPr="006A7F81">
        <w:rPr>
          <w:rStyle w:val="2115pt"/>
          <w:rFonts w:eastAsia="Segoe UI"/>
          <w:sz w:val="28"/>
          <w:szCs w:val="28"/>
        </w:rPr>
        <w:t>тени</w:t>
      </w:r>
      <w:r w:rsidR="006A7F81" w:rsidRPr="006A7F81">
        <w:rPr>
          <w:rStyle w:val="2115pt"/>
          <w:sz w:val="28"/>
          <w:szCs w:val="28"/>
        </w:rPr>
        <w:t>ю</w:t>
      </w:r>
      <w:r w:rsidR="006A7F81" w:rsidRPr="006A7F81">
        <w:rPr>
          <w:rStyle w:val="2115pt"/>
          <w:rFonts w:eastAsia="Segoe UI"/>
          <w:sz w:val="28"/>
          <w:szCs w:val="28"/>
        </w:rPr>
        <w:t xml:space="preserve"> с пониманием в прочитанном</w:t>
      </w:r>
      <w:r w:rsidR="006A7F81">
        <w:rPr>
          <w:rStyle w:val="2115pt"/>
          <w:sz w:val="28"/>
          <w:szCs w:val="28"/>
        </w:rPr>
        <w:t xml:space="preserve"> тексте запрашиваемой информации, справились – 55.65% учащихся,</w:t>
      </w:r>
      <w:r w:rsidR="006A7F81" w:rsidRPr="006A7F81">
        <w:t xml:space="preserve"> </w:t>
      </w:r>
      <w:r w:rsidR="006A7F81">
        <w:t>9 заданий на анализ г</w:t>
      </w:r>
      <w:r w:rsidR="006A7F81" w:rsidRPr="006A7F81">
        <w:rPr>
          <w:rStyle w:val="2SegoeUI10pt"/>
          <w:rFonts w:ascii="Times New Roman" w:hAnsi="Times New Roman" w:cs="Times New Roman"/>
          <w:b w:val="0"/>
          <w:sz w:val="28"/>
          <w:szCs w:val="28"/>
        </w:rPr>
        <w:t>рамматических навыков употребления нужной морфологической формы данного слова в коммуникативно-значимом контек</w:t>
      </w:r>
      <w:r w:rsidR="006A7F81" w:rsidRPr="006A7F81">
        <w:rPr>
          <w:rStyle w:val="2SegoeUI10pt"/>
          <w:rFonts w:ascii="Times New Roman" w:hAnsi="Times New Roman" w:cs="Times New Roman"/>
          <w:b w:val="0"/>
          <w:sz w:val="28"/>
          <w:szCs w:val="28"/>
        </w:rPr>
        <w:softHyphen/>
        <w:t xml:space="preserve">сте, справились – </w:t>
      </w:r>
      <w:r w:rsidR="006A7F81">
        <w:rPr>
          <w:rStyle w:val="2SegoeUI10pt"/>
          <w:rFonts w:ascii="Times New Roman" w:hAnsi="Times New Roman" w:cs="Times New Roman"/>
          <w:b w:val="0"/>
          <w:sz w:val="28"/>
          <w:szCs w:val="28"/>
        </w:rPr>
        <w:t xml:space="preserve">34, 6% </w:t>
      </w:r>
      <w:r w:rsidR="006A7F81" w:rsidRPr="006A7F81">
        <w:rPr>
          <w:rStyle w:val="2SegoeUI10pt"/>
          <w:rFonts w:ascii="Times New Roman" w:hAnsi="Times New Roman" w:cs="Times New Roman"/>
          <w:b w:val="0"/>
          <w:sz w:val="28"/>
          <w:szCs w:val="28"/>
        </w:rPr>
        <w:t>учащихся,</w:t>
      </w:r>
      <w:r w:rsidR="00060ED4">
        <w:rPr>
          <w:rStyle w:val="2115pt"/>
          <w:b/>
          <w:sz w:val="28"/>
          <w:szCs w:val="28"/>
        </w:rPr>
        <w:t xml:space="preserve"> </w:t>
      </w:r>
      <w:r w:rsidR="00060ED4" w:rsidRPr="00060ED4">
        <w:rPr>
          <w:rStyle w:val="2115pt"/>
          <w:sz w:val="28"/>
          <w:szCs w:val="28"/>
        </w:rPr>
        <w:t>6</w:t>
      </w:r>
      <w:r w:rsidR="00B16DE8" w:rsidRPr="00B16DE8">
        <w:t xml:space="preserve"> вопросов по языковым средствам и навыкам оперирования ими в коммуникативно значимом контексте: грамматические</w:t>
      </w:r>
      <w:r w:rsidR="00B16DE8">
        <w:t xml:space="preserve">, лексические </w:t>
      </w:r>
      <w:r w:rsidR="00B16DE8" w:rsidRPr="00B16DE8">
        <w:t xml:space="preserve"> формы: </w:t>
      </w:r>
      <w:r w:rsidR="00B16DE8">
        <w:t>в</w:t>
      </w:r>
      <w:r w:rsidR="00B16DE8" w:rsidRPr="00B16DE8">
        <w:t xml:space="preserve"> заданиях по грамматике и лексике проверя</w:t>
      </w:r>
      <w:r w:rsidR="00B16DE8">
        <w:t>лись</w:t>
      </w:r>
      <w:r w:rsidR="00B16DE8" w:rsidRPr="00B16DE8">
        <w:t xml:space="preserve"> навыки распознавания и оперирования изученными грамматическими формами</w:t>
      </w:r>
      <w:proofErr w:type="gramEnd"/>
      <w:r w:rsidR="00B16DE8" w:rsidRPr="00B16DE8">
        <w:t xml:space="preserve">: - </w:t>
      </w:r>
      <w:proofErr w:type="gramStart"/>
      <w:r w:rsidR="00B16DE8" w:rsidRPr="00B16DE8">
        <w:t>местоимения: личные, притяжатель</w:t>
      </w:r>
      <w:r w:rsidR="00220FBE">
        <w:t>ные, указательные, вопроситель</w:t>
      </w:r>
      <w:r w:rsidR="00B16DE8" w:rsidRPr="00B16DE8">
        <w:t>ные, неопределенные местоимения (</w:t>
      </w:r>
      <w:proofErr w:type="spellStart"/>
      <w:r w:rsidR="00B16DE8" w:rsidRPr="00B16DE8">
        <w:t>some</w:t>
      </w:r>
      <w:proofErr w:type="spellEnd"/>
      <w:r w:rsidR="00B16DE8" w:rsidRPr="00B16DE8">
        <w:t xml:space="preserve">, </w:t>
      </w:r>
      <w:proofErr w:type="spellStart"/>
      <w:r w:rsidR="00B16DE8" w:rsidRPr="00B16DE8">
        <w:t>any</w:t>
      </w:r>
      <w:proofErr w:type="spellEnd"/>
      <w:r w:rsidR="00B16DE8" w:rsidRPr="00B16DE8">
        <w:t>) и их производные (</w:t>
      </w:r>
      <w:proofErr w:type="spellStart"/>
      <w:r w:rsidR="00B16DE8" w:rsidRPr="00B16DE8">
        <w:t>somebody</w:t>
      </w:r>
      <w:proofErr w:type="spellEnd"/>
      <w:r w:rsidR="00B16DE8" w:rsidRPr="00B16DE8">
        <w:t xml:space="preserve">, </w:t>
      </w:r>
      <w:proofErr w:type="spellStart"/>
      <w:r w:rsidR="00B16DE8" w:rsidRPr="00B16DE8">
        <w:t>anything</w:t>
      </w:r>
      <w:proofErr w:type="spellEnd"/>
      <w:r w:rsidR="00B16DE8" w:rsidRPr="00B16DE8">
        <w:t xml:space="preserve">, </w:t>
      </w:r>
      <w:proofErr w:type="spellStart"/>
      <w:r w:rsidR="00B16DE8" w:rsidRPr="00B16DE8">
        <w:t>nobody</w:t>
      </w:r>
      <w:proofErr w:type="spellEnd"/>
      <w:r w:rsidR="00B16DE8" w:rsidRPr="00B16DE8">
        <w:t xml:space="preserve">, </w:t>
      </w:r>
      <w:proofErr w:type="spellStart"/>
      <w:r w:rsidR="00B16DE8" w:rsidRPr="00B16DE8">
        <w:t>everything</w:t>
      </w:r>
      <w:proofErr w:type="spellEnd"/>
      <w:r w:rsidR="00B16DE8" w:rsidRPr="00B16DE8">
        <w:t xml:space="preserve">, </w:t>
      </w:r>
      <w:proofErr w:type="spellStart"/>
      <w:r w:rsidR="00B16DE8" w:rsidRPr="00B16DE8">
        <w:t>etc</w:t>
      </w:r>
      <w:proofErr w:type="spellEnd"/>
      <w:r w:rsidR="00B16DE8" w:rsidRPr="00B16DE8">
        <w:t xml:space="preserve">), возвратные местоимения; - имена прилагательные в </w:t>
      </w:r>
      <w:r w:rsidR="00B16DE8" w:rsidRPr="00B16DE8">
        <w:lastRenderedPageBreak/>
        <w:t>положитель</w:t>
      </w:r>
      <w:r w:rsidR="00220FBE">
        <w:t>ной, сравнительной и превосход</w:t>
      </w:r>
      <w:r w:rsidR="00B16DE8" w:rsidRPr="00B16DE8">
        <w:t xml:space="preserve">ной степени, образованные по правилу и исключения; - глагол </w:t>
      </w:r>
      <w:proofErr w:type="spellStart"/>
      <w:r w:rsidR="00B16DE8" w:rsidRPr="00B16DE8">
        <w:t>to</w:t>
      </w:r>
      <w:proofErr w:type="spellEnd"/>
      <w:r w:rsidR="00B16DE8" w:rsidRPr="00B16DE8">
        <w:t xml:space="preserve"> </w:t>
      </w:r>
      <w:proofErr w:type="spellStart"/>
      <w:r w:rsidR="00B16DE8" w:rsidRPr="00B16DE8">
        <w:t>be</w:t>
      </w:r>
      <w:proofErr w:type="spellEnd"/>
      <w:r w:rsidR="00B16DE8" w:rsidRPr="00B16DE8">
        <w:t xml:space="preserve"> в </w:t>
      </w:r>
      <w:proofErr w:type="spellStart"/>
      <w:r w:rsidR="00B16DE8" w:rsidRPr="00B16DE8">
        <w:t>Present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 xml:space="preserve">, </w:t>
      </w:r>
      <w:proofErr w:type="spellStart"/>
      <w:r w:rsidR="00B16DE8" w:rsidRPr="00B16DE8">
        <w:t>Future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 xml:space="preserve"> и </w:t>
      </w:r>
      <w:proofErr w:type="spellStart"/>
      <w:r w:rsidR="00B16DE8" w:rsidRPr="00B16DE8">
        <w:t>Past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>; - глаголы в наиболее употребительны</w:t>
      </w:r>
      <w:r w:rsidR="00220FBE">
        <w:t>х временных формах действитель</w:t>
      </w:r>
      <w:r w:rsidR="00B16DE8" w:rsidRPr="00B16DE8">
        <w:t>ного залога:</w:t>
      </w:r>
      <w:proofErr w:type="gramEnd"/>
      <w:r w:rsidR="00B16DE8" w:rsidRPr="00B16DE8">
        <w:t xml:space="preserve"> </w:t>
      </w:r>
      <w:proofErr w:type="spellStart"/>
      <w:proofErr w:type="gramStart"/>
      <w:r w:rsidR="00B16DE8" w:rsidRPr="00B16DE8">
        <w:t>Present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 xml:space="preserve">, </w:t>
      </w:r>
      <w:proofErr w:type="spellStart"/>
      <w:r w:rsidR="00B16DE8" w:rsidRPr="00B16DE8">
        <w:t>Future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 xml:space="preserve"> и </w:t>
      </w:r>
      <w:proofErr w:type="spellStart"/>
      <w:r w:rsidR="00B16DE8" w:rsidRPr="00B16DE8">
        <w:t>Past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 xml:space="preserve">, </w:t>
      </w:r>
      <w:proofErr w:type="spellStart"/>
      <w:r w:rsidR="00B16DE8" w:rsidRPr="00B16DE8">
        <w:t>Present</w:t>
      </w:r>
      <w:proofErr w:type="spellEnd"/>
      <w:r w:rsidR="00B16DE8" w:rsidRPr="00B16DE8">
        <w:t xml:space="preserve"> и </w:t>
      </w:r>
      <w:proofErr w:type="spellStart"/>
      <w:r w:rsidR="00B16DE8" w:rsidRPr="00B16DE8">
        <w:t>Past</w:t>
      </w:r>
      <w:proofErr w:type="spellEnd"/>
      <w:r w:rsidR="00B16DE8" w:rsidRPr="00B16DE8">
        <w:t xml:space="preserve"> </w:t>
      </w:r>
      <w:proofErr w:type="spellStart"/>
      <w:r w:rsidR="00B16DE8" w:rsidRPr="00B16DE8">
        <w:t>Continuous</w:t>
      </w:r>
      <w:proofErr w:type="spellEnd"/>
      <w:r w:rsidR="00B16DE8" w:rsidRPr="00B16DE8">
        <w:t xml:space="preserve">, </w:t>
      </w:r>
      <w:proofErr w:type="spellStart"/>
      <w:r w:rsidR="00B16DE8" w:rsidRPr="00B16DE8">
        <w:t>Present</w:t>
      </w:r>
      <w:proofErr w:type="spellEnd"/>
      <w:r w:rsidR="00B16DE8" w:rsidRPr="00B16DE8">
        <w:t xml:space="preserve"> </w:t>
      </w:r>
      <w:proofErr w:type="spellStart"/>
      <w:r w:rsidR="00B16DE8" w:rsidRPr="00B16DE8">
        <w:t>Perfect</w:t>
      </w:r>
      <w:proofErr w:type="spellEnd"/>
      <w:r w:rsidR="00B16DE8" w:rsidRPr="00B16DE8">
        <w:t>; - различные коммуникативные типы предло</w:t>
      </w:r>
      <w:r w:rsidR="00220FBE">
        <w:t>жений: утвердительные, вопроси</w:t>
      </w:r>
      <w:r w:rsidR="00B16DE8" w:rsidRPr="00B16DE8">
        <w:t xml:space="preserve">тельные) в </w:t>
      </w:r>
      <w:proofErr w:type="spellStart"/>
      <w:r w:rsidR="00B16DE8" w:rsidRPr="00B16DE8">
        <w:t>Present</w:t>
      </w:r>
      <w:proofErr w:type="spellEnd"/>
      <w:r w:rsidR="00B16DE8" w:rsidRPr="00B16DE8">
        <w:t xml:space="preserve">, </w:t>
      </w:r>
      <w:proofErr w:type="spellStart"/>
      <w:r w:rsidR="00B16DE8" w:rsidRPr="00B16DE8">
        <w:t>Future</w:t>
      </w:r>
      <w:proofErr w:type="spellEnd"/>
      <w:r w:rsidR="00B16DE8" w:rsidRPr="00B16DE8">
        <w:t xml:space="preserve">, </w:t>
      </w:r>
      <w:proofErr w:type="spellStart"/>
      <w:r w:rsidR="00B16DE8" w:rsidRPr="00B16DE8">
        <w:t>Past</w:t>
      </w:r>
      <w:proofErr w:type="spellEnd"/>
      <w:r w:rsidR="00B16DE8" w:rsidRPr="00B16DE8">
        <w:t xml:space="preserve"> </w:t>
      </w:r>
      <w:proofErr w:type="spellStart"/>
      <w:r w:rsidR="00B16DE8" w:rsidRPr="00B16DE8">
        <w:t>Simple</w:t>
      </w:r>
      <w:proofErr w:type="spellEnd"/>
      <w:r w:rsidR="00B16DE8" w:rsidRPr="00B16DE8">
        <w:t xml:space="preserve">; </w:t>
      </w:r>
      <w:proofErr w:type="spellStart"/>
      <w:r w:rsidR="00B16DE8" w:rsidRPr="00B16DE8">
        <w:t>Present</w:t>
      </w:r>
      <w:proofErr w:type="spellEnd"/>
      <w:r w:rsidR="00B16DE8" w:rsidRPr="00B16DE8">
        <w:t xml:space="preserve"> </w:t>
      </w:r>
      <w:proofErr w:type="spellStart"/>
      <w:r w:rsidR="00B16DE8" w:rsidRPr="00B16DE8">
        <w:t>P</w:t>
      </w:r>
      <w:r w:rsidR="00220FBE">
        <w:t>erfect</w:t>
      </w:r>
      <w:proofErr w:type="spellEnd"/>
      <w:r w:rsidR="00220FBE">
        <w:t xml:space="preserve">; </w:t>
      </w:r>
      <w:proofErr w:type="spellStart"/>
      <w:r w:rsidR="00220FBE">
        <w:t>Present</w:t>
      </w:r>
      <w:proofErr w:type="spellEnd"/>
      <w:r w:rsidR="00220FBE">
        <w:t xml:space="preserve"> </w:t>
      </w:r>
      <w:proofErr w:type="spellStart"/>
      <w:r w:rsidR="00220FBE">
        <w:t>Continuous</w:t>
      </w:r>
      <w:proofErr w:type="spellEnd"/>
      <w:r w:rsidR="00220FBE">
        <w:t>, от</w:t>
      </w:r>
      <w:r w:rsidR="00B16DE8" w:rsidRPr="00B16DE8">
        <w:t>рицательные, побудительные (в утвердительной и отрицательной формах)</w:t>
      </w:r>
      <w:r w:rsidR="00220FBE">
        <w:t>,</w:t>
      </w:r>
      <w:r w:rsidR="00B16DE8" w:rsidRPr="00B16DE8">
        <w:t xml:space="preserve"> -</w:t>
      </w:r>
      <w:r w:rsidR="00220FBE">
        <w:t xml:space="preserve"> </w:t>
      </w:r>
      <w:r w:rsidR="00B16DE8" w:rsidRPr="00B16DE8">
        <w:t>употребление предлогов; и лексическими единицами в коммуникативно значимом контексте на основе</w:t>
      </w:r>
      <w:r w:rsidR="00060ED4">
        <w:t xml:space="preserve"> предложенного связного текста, справились </w:t>
      </w:r>
      <w:r w:rsidR="00B16DE8">
        <w:t xml:space="preserve">– </w:t>
      </w:r>
      <w:r w:rsidR="00060ED4">
        <w:t>26.85% учащихся.</w:t>
      </w:r>
      <w:proofErr w:type="gramEnd"/>
    </w:p>
    <w:p w:rsidR="002E08BE" w:rsidRPr="00060ED4" w:rsidRDefault="00060ED4" w:rsidP="00060ED4">
      <w:pPr>
        <w:pStyle w:val="20"/>
        <w:shd w:val="clear" w:color="auto" w:fill="auto"/>
        <w:ind w:right="-1" w:firstLine="709"/>
        <w:rPr>
          <w:b/>
          <w:color w:val="000000"/>
          <w:lang w:eastAsia="ru-RU" w:bidi="ru-RU"/>
        </w:rPr>
      </w:pPr>
      <w:r>
        <w:t>Н</w:t>
      </w:r>
      <w:r w:rsidR="00B16DE8">
        <w:t>аивысший процент по качеству выполнения заданий</w:t>
      </w:r>
      <w:r w:rsidR="00220FBE">
        <w:t xml:space="preserve"> был по следующим проверяемым элементам</w:t>
      </w:r>
      <w:r w:rsidR="00B16DE8">
        <w:t xml:space="preserve">: </w:t>
      </w:r>
      <w:r>
        <w:t>№4</w:t>
      </w:r>
      <w:r w:rsidR="004D2CC1">
        <w:t xml:space="preserve"> – </w:t>
      </w:r>
      <w:r>
        <w:t>62.2</w:t>
      </w:r>
      <w:r w:rsidR="008439E3">
        <w:t>%</w:t>
      </w:r>
      <w:bookmarkStart w:id="0" w:name="_GoBack"/>
      <w:bookmarkEnd w:id="0"/>
      <w:r>
        <w:t>, № 5</w:t>
      </w:r>
      <w:r w:rsidR="004D2CC1">
        <w:t xml:space="preserve"> – </w:t>
      </w:r>
      <w:r>
        <w:t>58.1%, №6</w:t>
      </w:r>
      <w:r w:rsidR="004D2CC1">
        <w:t xml:space="preserve"> – </w:t>
      </w:r>
      <w:r>
        <w:t>63.4%, № 7 – 54</w:t>
      </w:r>
      <w:r w:rsidR="004D2CC1">
        <w:t>.9%, №</w:t>
      </w:r>
      <w:r>
        <w:t>8</w:t>
      </w:r>
      <w:r w:rsidR="004D2CC1">
        <w:t xml:space="preserve"> – </w:t>
      </w:r>
      <w:r>
        <w:t>59.5</w:t>
      </w:r>
      <w:r w:rsidR="004D2CC1">
        <w:t xml:space="preserve">%, № </w:t>
      </w:r>
      <w:r>
        <w:t>9</w:t>
      </w:r>
      <w:r w:rsidR="004D2CC1">
        <w:t xml:space="preserve">  - </w:t>
      </w:r>
      <w:r>
        <w:t xml:space="preserve">53.5% </w:t>
      </w:r>
      <w:r w:rsidR="004D2CC1">
        <w:t>(с этими заданиями справились более половины учащихся школ Лабинского района).</w:t>
      </w:r>
    </w:p>
    <w:p w:rsidR="00C225BC" w:rsidRPr="00341BE0" w:rsidRDefault="004D2CC1" w:rsidP="0034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C1">
        <w:rPr>
          <w:rFonts w:ascii="Times New Roman" w:hAnsi="Times New Roman"/>
          <w:sz w:val="28"/>
          <w:szCs w:val="28"/>
        </w:rPr>
        <w:t xml:space="preserve">Для дифференциации </w:t>
      </w:r>
      <w:proofErr w:type="gramStart"/>
      <w:r w:rsidRPr="004D2C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2CC1">
        <w:rPr>
          <w:rFonts w:ascii="Times New Roman" w:hAnsi="Times New Roman"/>
          <w:sz w:val="28"/>
          <w:szCs w:val="28"/>
        </w:rPr>
        <w:t xml:space="preserve"> по уровню владения иностранным языком в краевую диагностическую работу наряду с заданиями базового уровня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4D2CC1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ы задания</w:t>
      </w:r>
      <w:r w:rsidRPr="004D2CC1">
        <w:rPr>
          <w:rFonts w:ascii="Times New Roman" w:hAnsi="Times New Roman"/>
          <w:sz w:val="28"/>
          <w:szCs w:val="28"/>
        </w:rPr>
        <w:t xml:space="preserve"> более высокого уровня с</w:t>
      </w:r>
      <w:r>
        <w:rPr>
          <w:rFonts w:ascii="Times New Roman" w:hAnsi="Times New Roman"/>
          <w:sz w:val="28"/>
          <w:szCs w:val="28"/>
        </w:rPr>
        <w:t>ложности (задание с целью пони</w:t>
      </w:r>
      <w:r w:rsidRPr="004D2CC1">
        <w:rPr>
          <w:rFonts w:ascii="Times New Roman" w:hAnsi="Times New Roman"/>
          <w:sz w:val="28"/>
          <w:szCs w:val="28"/>
        </w:rPr>
        <w:t>мать в прочитанном тексте запрашиваемую информацию). Задания обоих уровней в рамках данной диагностической работы не превыша</w:t>
      </w:r>
      <w:r>
        <w:rPr>
          <w:rFonts w:ascii="Times New Roman" w:hAnsi="Times New Roman"/>
          <w:sz w:val="28"/>
          <w:szCs w:val="28"/>
        </w:rPr>
        <w:t>ли</w:t>
      </w:r>
      <w:r w:rsidRPr="004D2CC1">
        <w:rPr>
          <w:rFonts w:ascii="Times New Roman" w:hAnsi="Times New Roman"/>
          <w:sz w:val="28"/>
          <w:szCs w:val="28"/>
        </w:rPr>
        <w:t xml:space="preserve"> требований уровня А</w:t>
      </w:r>
      <w:proofErr w:type="gramStart"/>
      <w:r w:rsidRPr="004D2CC1">
        <w:rPr>
          <w:rFonts w:ascii="Times New Roman" w:hAnsi="Times New Roman"/>
          <w:sz w:val="28"/>
          <w:szCs w:val="28"/>
        </w:rPr>
        <w:t>1</w:t>
      </w:r>
      <w:proofErr w:type="gramEnd"/>
      <w:r w:rsidRPr="004D2CC1">
        <w:rPr>
          <w:rFonts w:ascii="Times New Roman" w:hAnsi="Times New Roman"/>
          <w:sz w:val="28"/>
          <w:szCs w:val="28"/>
        </w:rPr>
        <w:t xml:space="preserve"> (по общеевропейской шкале), что соответствует требованиям ФГОС основного общего образования по иностранному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2E08BE" w:rsidRPr="00341BE0" w:rsidRDefault="002E08BE" w:rsidP="002E0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BE0">
        <w:rPr>
          <w:rFonts w:ascii="Times New Roman" w:hAnsi="Times New Roman"/>
          <w:sz w:val="28"/>
          <w:szCs w:val="28"/>
        </w:rPr>
        <w:t>Видно, что наибольшее затруднение при выполнении вызывают в основном задания высокого и повышенного уровней сложности.</w:t>
      </w:r>
    </w:p>
    <w:p w:rsidR="002E08BE" w:rsidRPr="00341BE0" w:rsidRDefault="002E08BE" w:rsidP="002E0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BE0">
        <w:rPr>
          <w:rFonts w:ascii="Times New Roman" w:hAnsi="Times New Roman"/>
          <w:sz w:val="28"/>
          <w:szCs w:val="28"/>
        </w:rPr>
        <w:t>Анализ показывает, что учителям и учащимся необходимо тщательно работать над заданиями всех уровней сложности. Особое внимание следует обратить на работу с заданиями раздела «Письмо», необходимо большое внимание уделять чтению, так как это позволит учащимся пополнить лексический запас, а выполнение заданий к текстам позволит научиться разным видам чтения: с пониманием общего содержания и детальным пониманием.  В работе по подготовке выполнению контрольных работ по английскому языку учителям и учащимся нужно провести работу с фразовыми глаголами, устойчивыми выражениями, синонимичными словами. Учителям необходимо должное внимание</w:t>
      </w:r>
      <w:r w:rsidR="00220FBE">
        <w:rPr>
          <w:rFonts w:ascii="Times New Roman" w:hAnsi="Times New Roman"/>
          <w:sz w:val="28"/>
          <w:szCs w:val="28"/>
        </w:rPr>
        <w:t xml:space="preserve"> лексике, </w:t>
      </w:r>
      <w:r w:rsidRPr="00341BE0">
        <w:rPr>
          <w:rFonts w:ascii="Times New Roman" w:hAnsi="Times New Roman"/>
          <w:sz w:val="28"/>
          <w:szCs w:val="28"/>
        </w:rPr>
        <w:t>проработать с учащимися разные темы, необходимо знакомить учащихся с критериями оценивания их работ. Необходимо обращать внимание учащихся на наиболее часто встречающиеся грамматические ошибки и учить их не допускать. Уделять внимание грамотной письменной речи выпускников также с точки зрения орфографии и пунктуации. Учителям необходимо разработать клише к заданиям, познакомить учащихся с форматом заданий, критериями оценивания и регулярно тренировать учащихся</w:t>
      </w:r>
      <w:r w:rsidR="00220FBE">
        <w:rPr>
          <w:rFonts w:ascii="Times New Roman" w:hAnsi="Times New Roman"/>
          <w:sz w:val="28"/>
          <w:szCs w:val="28"/>
        </w:rPr>
        <w:t>.</w:t>
      </w:r>
    </w:p>
    <w:p w:rsidR="002E08BE" w:rsidRPr="00341BE0" w:rsidRDefault="002E08BE" w:rsidP="002E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BE" w:rsidRPr="00060ED4" w:rsidRDefault="00060ED4" w:rsidP="00060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И.А. Алифанова.</w:t>
      </w:r>
    </w:p>
    <w:sectPr w:rsidR="002E08BE" w:rsidRPr="0006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C8"/>
    <w:rsid w:val="00060ED4"/>
    <w:rsid w:val="000F75C7"/>
    <w:rsid w:val="00220FBE"/>
    <w:rsid w:val="002E08BE"/>
    <w:rsid w:val="00341BE0"/>
    <w:rsid w:val="004975C8"/>
    <w:rsid w:val="004D2CC1"/>
    <w:rsid w:val="006A7F81"/>
    <w:rsid w:val="008439E3"/>
    <w:rsid w:val="00864BE9"/>
    <w:rsid w:val="00890B1E"/>
    <w:rsid w:val="009662AE"/>
    <w:rsid w:val="00A22788"/>
    <w:rsid w:val="00A47520"/>
    <w:rsid w:val="00B03359"/>
    <w:rsid w:val="00B16DE8"/>
    <w:rsid w:val="00B53D7A"/>
    <w:rsid w:val="00B60093"/>
    <w:rsid w:val="00C225BC"/>
    <w:rsid w:val="00E6113C"/>
    <w:rsid w:val="00ED7FAF"/>
    <w:rsid w:val="00F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0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B1E"/>
    <w:pPr>
      <w:widowControl w:val="0"/>
      <w:shd w:val="clear" w:color="auto" w:fill="FFFFFF"/>
      <w:spacing w:after="60" w:line="365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22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78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5pt">
    <w:name w:val="Основной текст (2) + 11;5 pt"/>
    <w:basedOn w:val="2"/>
    <w:rsid w:val="006A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;Полужирный"/>
    <w:basedOn w:val="2"/>
    <w:rsid w:val="006A7F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0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B1E"/>
    <w:pPr>
      <w:widowControl w:val="0"/>
      <w:shd w:val="clear" w:color="auto" w:fill="FFFFFF"/>
      <w:spacing w:after="60" w:line="365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22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78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5pt">
    <w:name w:val="Основной текст (2) + 11;5 pt"/>
    <w:basedOn w:val="2"/>
    <w:rsid w:val="006A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;Полужирный"/>
    <w:basedOn w:val="2"/>
    <w:rsid w:val="006A7F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2017-12-25T07:44:00Z</dcterms:created>
  <dcterms:modified xsi:type="dcterms:W3CDTF">2018-10-22T11:30:00Z</dcterms:modified>
</cp:coreProperties>
</file>