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2" w:rsidRDefault="00BF6387">
      <w:pPr>
        <w:rPr>
          <w:rFonts w:ascii="Times New Roman" w:hAnsi="Times New Roman" w:cs="Times New Roman"/>
          <w:b/>
          <w:sz w:val="28"/>
          <w:szCs w:val="28"/>
        </w:rPr>
      </w:pPr>
      <w:r w:rsidRPr="00BF638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8"/>
        <w:gridCol w:w="236"/>
        <w:gridCol w:w="5187"/>
      </w:tblGrid>
      <w:tr w:rsidR="00FC4C02" w:rsidRPr="005D0C63" w:rsidTr="00FF6C7A">
        <w:trPr>
          <w:trHeight w:val="3055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FC4C02" w:rsidRPr="005D0C63" w:rsidRDefault="00FC4C02" w:rsidP="00FF6C7A">
            <w:pPr>
              <w:spacing w:after="0"/>
              <w:jc w:val="center"/>
              <w:rPr>
                <w:rFonts w:ascii="Times New Roman" w:hAnsi="Times New Roman"/>
                <w:caps/>
              </w:rPr>
            </w:pPr>
            <w:r w:rsidRPr="005D0C63">
              <w:rPr>
                <w:rFonts w:ascii="Times New Roman" w:hAnsi="Times New Roman"/>
                <w:caps/>
              </w:rPr>
              <w:t>РОССИЙСКАЯ ФЕДЕРАЦИЯ</w:t>
            </w:r>
          </w:p>
          <w:p w:rsidR="00FC4C02" w:rsidRPr="005D0C63" w:rsidRDefault="00FC4C02" w:rsidP="00FF6C7A">
            <w:pPr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5D0C63">
              <w:rPr>
                <w:rFonts w:ascii="Times New Roman" w:hAnsi="Times New Roman"/>
                <w:b/>
                <w:caps/>
              </w:rPr>
              <w:t xml:space="preserve">Муниципальноебюджетное учреждение </w:t>
            </w:r>
          </w:p>
          <w:p w:rsidR="00FC4C02" w:rsidRPr="005D0C63" w:rsidRDefault="00FC4C02" w:rsidP="00FF6C7A">
            <w:pPr>
              <w:spacing w:after="0"/>
              <w:jc w:val="center"/>
              <w:rPr>
                <w:rFonts w:ascii="Times New Roman" w:hAnsi="Times New Roman"/>
                <w:b/>
                <w:caps/>
              </w:rPr>
            </w:pPr>
            <w:r w:rsidRPr="005D0C63">
              <w:rPr>
                <w:rFonts w:ascii="Times New Roman" w:hAnsi="Times New Roman"/>
                <w:b/>
                <w:caps/>
              </w:rPr>
              <w:t xml:space="preserve">дополнительного педагогического </w:t>
            </w:r>
          </w:p>
          <w:p w:rsidR="00FC4C02" w:rsidRPr="005D0C63" w:rsidRDefault="00FC4C02" w:rsidP="00FF6C7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5D0C63">
              <w:rPr>
                <w:rFonts w:ascii="Times New Roman" w:hAnsi="Times New Roman"/>
                <w:b/>
                <w:caps/>
              </w:rPr>
              <w:t xml:space="preserve">образования </w:t>
            </w:r>
            <w:r w:rsidRPr="005D0C63">
              <w:rPr>
                <w:rFonts w:ascii="Times New Roman" w:hAnsi="Times New Roman"/>
                <w:b/>
                <w:bCs/>
                <w:caps/>
              </w:rPr>
              <w:t>«Информационно-</w:t>
            </w:r>
          </w:p>
          <w:p w:rsidR="00FC4C02" w:rsidRPr="005D0C63" w:rsidRDefault="00FC4C02" w:rsidP="00FF6C7A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5D0C63">
              <w:rPr>
                <w:rFonts w:ascii="Times New Roman" w:hAnsi="Times New Roman"/>
                <w:b/>
                <w:bCs/>
                <w:caps/>
              </w:rPr>
              <w:t>методический центр» города</w:t>
            </w:r>
          </w:p>
          <w:p w:rsidR="00FC4C02" w:rsidRPr="005D0C63" w:rsidRDefault="00FC4C02" w:rsidP="00FF6C7A">
            <w:pPr>
              <w:pStyle w:val="a4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5D0C63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Лабинска </w:t>
            </w:r>
            <w:r w:rsidRPr="005D0C63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Лабинского района</w:t>
            </w:r>
          </w:p>
          <w:p w:rsidR="00FC4C02" w:rsidRPr="005D0C63" w:rsidRDefault="00FC4C02" w:rsidP="00FF6C7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0C63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Красная ул., д. 29, г. Лабинск</w:t>
            </w:r>
          </w:p>
          <w:p w:rsidR="00FC4C02" w:rsidRPr="005D0C63" w:rsidRDefault="00FC4C02" w:rsidP="00FF6C7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0C6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Краснодарский край, </w:t>
            </w:r>
            <w:r w:rsidRPr="005D0C63">
              <w:rPr>
                <w:rFonts w:ascii="Times New Roman" w:hAnsi="Times New Roman" w:cs="Times New Roman"/>
                <w:b w:val="0"/>
                <w:sz w:val="22"/>
                <w:szCs w:val="22"/>
              </w:rPr>
              <w:t>352500</w:t>
            </w:r>
          </w:p>
          <w:p w:rsidR="00FC4C02" w:rsidRPr="005D0C63" w:rsidRDefault="00FC4C02" w:rsidP="00FF6C7A">
            <w:pPr>
              <w:pStyle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D0C63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ИНН 2314014142, ОГРН 1022302349684</w:t>
            </w:r>
          </w:p>
          <w:p w:rsidR="00FC4C02" w:rsidRPr="005D0C63" w:rsidRDefault="00FC4C02" w:rsidP="00FF6C7A">
            <w:pPr>
              <w:spacing w:after="0"/>
              <w:jc w:val="center"/>
              <w:rPr>
                <w:rFonts w:ascii="Times New Roman" w:hAnsi="Times New Roman"/>
              </w:rPr>
            </w:pPr>
            <w:r w:rsidRPr="005D0C63">
              <w:rPr>
                <w:rFonts w:ascii="Times New Roman" w:hAnsi="Times New Roman"/>
              </w:rPr>
              <w:t>КПП 231401001, тел.: 3-28-81</w:t>
            </w:r>
          </w:p>
          <w:p w:rsidR="00FC4C02" w:rsidRPr="005D0C63" w:rsidRDefault="00FC4C02" w:rsidP="00FF6C7A">
            <w:pPr>
              <w:spacing w:after="0"/>
              <w:jc w:val="center"/>
              <w:rPr>
                <w:rFonts w:ascii="Times New Roman" w:hAnsi="Times New Roman"/>
              </w:rPr>
            </w:pPr>
            <w:r w:rsidRPr="005D0C63">
              <w:rPr>
                <w:rFonts w:ascii="Times New Roman" w:hAnsi="Times New Roman"/>
              </w:rPr>
              <w:t xml:space="preserve">От </w:t>
            </w:r>
            <w:r w:rsidRPr="005D0C63">
              <w:rPr>
                <w:rFonts w:ascii="Times New Roman" w:hAnsi="Times New Roman"/>
                <w:u w:val="single"/>
              </w:rPr>
              <w:t>___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5D0C63">
              <w:rPr>
                <w:rFonts w:ascii="Times New Roman" w:hAnsi="Times New Roman"/>
                <w:u w:val="single"/>
              </w:rPr>
              <w:t>.01.2017 г. г.___</w:t>
            </w:r>
            <w:r w:rsidRPr="005D0C63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  <w:u w:val="single"/>
              </w:rPr>
              <w:t>51</w:t>
            </w:r>
          </w:p>
          <w:p w:rsidR="00FC4C02" w:rsidRPr="005D0C63" w:rsidRDefault="00FC4C02" w:rsidP="00FF6C7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D0C63">
              <w:rPr>
                <w:rFonts w:ascii="Times New Roman" w:hAnsi="Times New Roman"/>
              </w:rPr>
              <w:t xml:space="preserve"> на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51</w:t>
            </w:r>
            <w:r w:rsidRPr="005D0C63">
              <w:rPr>
                <w:rFonts w:ascii="Times New Roman" w:hAnsi="Times New Roman"/>
              </w:rPr>
              <w:t xml:space="preserve">  от 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5D0C63">
              <w:rPr>
                <w:rFonts w:ascii="Times New Roman" w:hAnsi="Times New Roman"/>
                <w:u w:val="single"/>
              </w:rPr>
              <w:t>.01.2017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4C02" w:rsidRPr="005D0C63" w:rsidRDefault="00FC4C02" w:rsidP="00FF6C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FC4C02" w:rsidRPr="005D0C63" w:rsidRDefault="00FC4C02" w:rsidP="00FF6C7A">
            <w:pPr>
              <w:spacing w:after="0"/>
              <w:ind w:firstLine="3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D0C63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FC4C02" w:rsidRPr="005D0C63" w:rsidRDefault="00FC4C02" w:rsidP="00FF6C7A">
            <w:pPr>
              <w:spacing w:after="0"/>
              <w:ind w:firstLine="96"/>
              <w:rPr>
                <w:rFonts w:ascii="Times New Roman" w:hAnsi="Times New Roman"/>
              </w:rPr>
            </w:pPr>
            <w:r w:rsidRPr="005D0C6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D0C63">
              <w:rPr>
                <w:rFonts w:ascii="Times New Roman" w:hAnsi="Times New Roman"/>
                <w:sz w:val="28"/>
                <w:szCs w:val="28"/>
              </w:rPr>
              <w:t>бразовательных организаций</w:t>
            </w:r>
          </w:p>
        </w:tc>
      </w:tr>
    </w:tbl>
    <w:p w:rsidR="00FC4C02" w:rsidRDefault="00FC4C02" w:rsidP="00FC4C02">
      <w:pPr>
        <w:pStyle w:val="20"/>
        <w:shd w:val="clear" w:color="auto" w:fill="auto"/>
        <w:spacing w:line="240" w:lineRule="auto"/>
        <w:ind w:right="3260"/>
        <w:rPr>
          <w:rFonts w:ascii="Times New Roman" w:hAnsi="Times New Roman"/>
          <w:b/>
        </w:rPr>
      </w:pPr>
    </w:p>
    <w:p w:rsidR="00FC4C02" w:rsidRPr="00BF6387" w:rsidRDefault="00FC4C02" w:rsidP="00FC4C02">
      <w:pPr>
        <w:rPr>
          <w:rFonts w:ascii="Times New Roman" w:hAnsi="Times New Roman" w:cs="Times New Roman"/>
          <w:b/>
          <w:sz w:val="28"/>
          <w:szCs w:val="28"/>
        </w:rPr>
      </w:pPr>
      <w:r w:rsidRPr="00BF6387">
        <w:rPr>
          <w:rFonts w:ascii="Times New Roman" w:hAnsi="Times New Roman" w:cs="Times New Roman"/>
          <w:b/>
          <w:sz w:val="28"/>
          <w:szCs w:val="28"/>
        </w:rPr>
        <w:t>Об участии в конкурсных отборах</w:t>
      </w:r>
    </w:p>
    <w:p w:rsidR="00FC4C02" w:rsidRPr="00D10024" w:rsidRDefault="00FC4C02" w:rsidP="00FC4C02">
      <w:pPr>
        <w:pStyle w:val="20"/>
        <w:shd w:val="clear" w:color="auto" w:fill="auto"/>
        <w:ind w:firstLine="1000"/>
        <w:jc w:val="both"/>
        <w:rPr>
          <w:rFonts w:ascii="Times New Roman" w:hAnsi="Times New Roman"/>
          <w:b/>
        </w:rPr>
      </w:pPr>
    </w:p>
    <w:p w:rsidR="00FC4C02" w:rsidRDefault="00FC4C02" w:rsidP="00FC4C02">
      <w:pPr>
        <w:pStyle w:val="20"/>
        <w:shd w:val="clear" w:color="auto" w:fill="auto"/>
        <w:jc w:val="center"/>
        <w:rPr>
          <w:rFonts w:ascii="Times New Roman" w:hAnsi="Times New Roman"/>
        </w:rPr>
      </w:pPr>
    </w:p>
    <w:p w:rsidR="00FC4C02" w:rsidRPr="005D0C63" w:rsidRDefault="00FC4C02" w:rsidP="00FC4C02">
      <w:pPr>
        <w:pStyle w:val="20"/>
        <w:shd w:val="clear" w:color="auto" w:fill="auto"/>
        <w:jc w:val="center"/>
        <w:rPr>
          <w:rFonts w:ascii="Times New Roman" w:hAnsi="Times New Roman"/>
        </w:rPr>
      </w:pPr>
      <w:r w:rsidRPr="005D0C63">
        <w:rPr>
          <w:rFonts w:ascii="Times New Roman" w:hAnsi="Times New Roman"/>
        </w:rPr>
        <w:t>Уважаемые руководители!</w:t>
      </w:r>
    </w:p>
    <w:p w:rsidR="00FC4C02" w:rsidRPr="005D0C63" w:rsidRDefault="00FC4C02" w:rsidP="00FC4C02">
      <w:pPr>
        <w:pStyle w:val="20"/>
        <w:shd w:val="clear" w:color="auto" w:fill="auto"/>
        <w:ind w:firstLine="1000"/>
        <w:jc w:val="center"/>
        <w:rPr>
          <w:rFonts w:ascii="Times New Roman" w:hAnsi="Times New Roman"/>
        </w:rPr>
      </w:pPr>
    </w:p>
    <w:p w:rsidR="00FC4C02" w:rsidRDefault="00FC4C02" w:rsidP="00FC4C02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5D0C63">
        <w:rPr>
          <w:rFonts w:ascii="Times New Roman" w:hAnsi="Times New Roman"/>
        </w:rPr>
        <w:t xml:space="preserve">Муниципальное бюджетное учреждение дополнительного педагогического образования «Информационно-методический центр» города Лабинска муниципального образования Лабинский район на основании письма  </w:t>
      </w:r>
      <w:r>
        <w:rPr>
          <w:rFonts w:ascii="Times New Roman" w:hAnsi="Times New Roman"/>
        </w:rPr>
        <w:t xml:space="preserve">Министерства Образования, науки и молодежной политики Краснодарского края № от 27.01.2017 года № 47-1147/ 17-11 </w:t>
      </w:r>
      <w:r>
        <w:rPr>
          <w:rFonts w:ascii="Times New Roman" w:hAnsi="Times New Roman"/>
          <w:color w:val="000000"/>
        </w:rPr>
        <w:t xml:space="preserve">просит Вас </w:t>
      </w:r>
      <w:r w:rsidR="00CF1A2B">
        <w:rPr>
          <w:rFonts w:ascii="Times New Roman" w:hAnsi="Times New Roman"/>
          <w:color w:val="000000"/>
          <w:u w:val="single"/>
        </w:rPr>
        <w:t>ознакомиться с   информацией об конкурсных отборах, рассмотреть возможность участия и сообщить на адрес электронной почты</w:t>
      </w:r>
      <w:r w:rsidR="00CF1A2B" w:rsidRPr="00CF1A2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CF1A2B" w:rsidRPr="00CC36EB">
        <w:rPr>
          <w:rFonts w:ascii="Times New Roman" w:hAnsi="Times New Roman"/>
          <w:color w:val="000000"/>
          <w:shd w:val="clear" w:color="auto" w:fill="FFFFFF"/>
        </w:rPr>
        <w:t>МБУ ИМЦ г. Лабинска МБУ ИМЦ г. Лабинска</w:t>
      </w:r>
      <w:r w:rsidR="00CF1A2B" w:rsidRPr="00CC36EB">
        <w:rPr>
          <w:rFonts w:ascii="Times New Roman" w:hAnsi="Times New Roman"/>
          <w:color w:val="000000"/>
        </w:rPr>
        <w:t xml:space="preserve">   </w:t>
      </w:r>
      <w:hyperlink r:id="rId5" w:history="1">
        <w:r w:rsidR="00CF1A2B" w:rsidRPr="00CC36EB">
          <w:rPr>
            <w:rStyle w:val="a6"/>
            <w:rFonts w:ascii="Times New Roman" w:hAnsi="Times New Roman"/>
            <w:color w:val="0077CC"/>
            <w:shd w:val="clear" w:color="auto" w:fill="FFFFFF"/>
          </w:rPr>
          <w:t>lab_imc@mail.ru</w:t>
        </w:r>
      </w:hyperlink>
      <w:r w:rsidR="00CF1A2B" w:rsidRPr="00CC36EB">
        <w:rPr>
          <w:rFonts w:ascii="Times New Roman" w:hAnsi="Times New Roman"/>
        </w:rPr>
        <w:t xml:space="preserve"> с пометкой файла «Для Алифановой И.А.</w:t>
      </w:r>
      <w:r w:rsidR="00CF1A2B">
        <w:rPr>
          <w:rFonts w:ascii="Times New Roman" w:hAnsi="Times New Roman"/>
        </w:rPr>
        <w:t xml:space="preserve"> по конкурсным отборам Краснодарского края</w:t>
      </w:r>
      <w:r w:rsidR="00CF1A2B" w:rsidRPr="00CC36EB">
        <w:rPr>
          <w:rFonts w:ascii="Times New Roman" w:hAnsi="Times New Roman"/>
        </w:rPr>
        <w:t>»</w:t>
      </w:r>
      <w:r w:rsidR="00CF1A2B">
        <w:rPr>
          <w:rFonts w:ascii="Times New Roman" w:hAnsi="Times New Roman"/>
        </w:rPr>
        <w:t xml:space="preserve"> в срок до 3 февраля 2017 года. Если возникнут вопросы, можно получить разъяснения по телефону 8 -960-4-88-66-81 или 3-28-81 (у методиста </w:t>
      </w:r>
      <w:bookmarkStart w:id="0" w:name="_GoBack"/>
      <w:bookmarkEnd w:id="0"/>
      <w:r w:rsidR="00CF1A2B">
        <w:rPr>
          <w:rFonts w:ascii="Times New Roman" w:hAnsi="Times New Roman"/>
        </w:rPr>
        <w:t xml:space="preserve"> Алифановой И.А.).</w:t>
      </w:r>
    </w:p>
    <w:p w:rsidR="00BF6387" w:rsidRDefault="00BF6387">
      <w:pPr>
        <w:rPr>
          <w:rFonts w:ascii="Times New Roman" w:hAnsi="Times New Roman" w:cs="Times New Roman"/>
          <w:sz w:val="28"/>
          <w:szCs w:val="28"/>
        </w:rPr>
      </w:pPr>
    </w:p>
    <w:p w:rsidR="00BF6387" w:rsidRDefault="00BF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6387">
        <w:rPr>
          <w:rFonts w:ascii="Times New Roman" w:hAnsi="Times New Roman" w:cs="Times New Roman"/>
          <w:sz w:val="28"/>
          <w:szCs w:val="28"/>
        </w:rPr>
        <w:t xml:space="preserve"> Министерство образования, науки и молодёжной политики Краснодарского края сообщает, что Министерством образования и науки Российской Федерации объявлены конкурсные отборы образовательных организаций (далее - конкурсы) в целях предоставления в 2017 году грантов в форме субсидий юридическим лицам на реализацию программ инновационной деятельности по отработке новых технологий и содержания обучения и воспитания в рамках мероприятия 2.3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 проводится в соответствии с Федеральной целевой программой развития образования на 2016 -2020 годы (далее - </w:t>
      </w:r>
      <w:r w:rsidRPr="00BF638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2.3, ФЦГТРО), утвержденной Постановлением Правительства Российской Федерации от 23 мая 2015 года № 497: </w:t>
      </w:r>
    </w:p>
    <w:p w:rsidR="00BF6387" w:rsidRDefault="00BF6387">
      <w:p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 xml:space="preserve">1) конкурс ФЦПРО-2.3-03-01. «Система управления качеством образования в школе»; </w:t>
      </w:r>
    </w:p>
    <w:p w:rsidR="00BF6387" w:rsidRDefault="00BF6387">
      <w:p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>2) конкурс ФЦПРО-2.3-03-02. «Сельская школа (в том числе агрошколы, организация практики, взаимодействие с базовыми предприятиями АПК)»;</w:t>
      </w:r>
    </w:p>
    <w:p w:rsidR="00BF6387" w:rsidRDefault="00BF6387">
      <w:p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 xml:space="preserve"> 3) конкурс ФЦПРО-2.3-03-03. «Реализация инновационных программ воспитания обучающихся (трудовое воспитание и профориентация, формирование правовой культуры и антикоррупционного сознания, формирование основ здорового образа жизни и профилактика вредных привычек)»; </w:t>
      </w:r>
    </w:p>
    <w:p w:rsidR="00BF6387" w:rsidRDefault="00BF6387">
      <w:p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>4) конкурс ФЦПРО-2.3-03-04. «Современная школьная библиотека: формирование инфраструктуры чтения»;</w:t>
      </w:r>
    </w:p>
    <w:p w:rsidR="00BF6387" w:rsidRDefault="00BF6387">
      <w:p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 xml:space="preserve"> 5) конкурс ФЦПРО-2.3-03-05. «Инновации в школьном технологическом образовании». Объявления о конкурсах и конкурсная документация размещены на сайте Министерства образования и науки Российской Федерации в разделе «Документы»(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6387">
        <w:rPr>
          <w:rFonts w:ascii="Times New Roman" w:hAnsi="Times New Roman" w:cs="Times New Roman"/>
          <w:sz w:val="28"/>
          <w:szCs w:val="28"/>
        </w:rPr>
        <w:t xml:space="preserve">://минобрнауки.рф/документы). </w:t>
      </w:r>
    </w:p>
    <w:p w:rsidR="00CF1A2B" w:rsidRDefault="00BF6387">
      <w:pPr>
        <w:rPr>
          <w:rFonts w:ascii="Times New Roman" w:hAnsi="Times New Roman" w:cs="Times New Roman"/>
          <w:b/>
          <w:sz w:val="28"/>
          <w:szCs w:val="28"/>
        </w:rPr>
      </w:pPr>
      <w:r w:rsidRPr="00BF6387">
        <w:rPr>
          <w:rFonts w:ascii="Times New Roman" w:hAnsi="Times New Roman" w:cs="Times New Roman"/>
          <w:b/>
          <w:sz w:val="28"/>
          <w:szCs w:val="28"/>
        </w:rPr>
        <w:t xml:space="preserve">Срок подачи заявок в Минобрнауки России с 30 января 2017 года до 1 марта 2017 года. </w:t>
      </w:r>
    </w:p>
    <w:p w:rsidR="00BF6387" w:rsidRPr="00CF1A2B" w:rsidRDefault="00CF1A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6387" w:rsidRPr="00BF6387">
        <w:rPr>
          <w:rFonts w:ascii="Times New Roman" w:hAnsi="Times New Roman" w:cs="Times New Roman"/>
          <w:sz w:val="28"/>
          <w:szCs w:val="28"/>
        </w:rPr>
        <w:t xml:space="preserve"> Обязательным условием конкурсов является обязательство получателя гранта обеспечить софинансирование мероприятий, на реализацию которых предоставлен грант, из внебюджетных источников, а также обязательство субъекта Российской Федерации обеспечить софинансирование указанных мероприятий из средств бюджета субъекта Российской Федерации.</w:t>
      </w:r>
    </w:p>
    <w:p w:rsidR="00BF6387" w:rsidRPr="00BF6387" w:rsidRDefault="00BF6387">
      <w:pPr>
        <w:rPr>
          <w:rFonts w:ascii="Times New Roman" w:hAnsi="Times New Roman" w:cs="Times New Roman"/>
          <w:b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 xml:space="preserve">     </w:t>
      </w:r>
      <w:r w:rsidRPr="00BF6387">
        <w:rPr>
          <w:rFonts w:ascii="Times New Roman" w:hAnsi="Times New Roman" w:cs="Times New Roman"/>
          <w:b/>
          <w:sz w:val="28"/>
          <w:szCs w:val="28"/>
        </w:rPr>
        <w:t xml:space="preserve">В целях оказания информационно-методической помощи школам, просим проект заявки на участие в конкурсе направить в ГБОУ ИРО Краснодарского края до 8 февраля 2017 года на адрес электронной почты: t.navazova@mail.ru. Контактное лицо - Навазова Татьяна Гавриловна, проректор по научной и исследовательской деятельности, тел.: 8(861) 232-29-45, 8(918) 682-37-27. </w:t>
      </w:r>
    </w:p>
    <w:p w:rsidR="00BF6387" w:rsidRDefault="00BF6387">
      <w:p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 xml:space="preserve">     Дополнительно сообщаем, что в 2016 году по итогам конкурсов в рамках мероприятия 2.3 ФЦПРО победителями стали 10 образовательных организаций Краснодарского края:</w:t>
      </w:r>
    </w:p>
    <w:p w:rsidR="00BF6387" w:rsidRPr="00BF6387" w:rsidRDefault="00BF6387" w:rsidP="00BF6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>конкурс ФЦПРО-2.3-08-1. «Инициативный инновационный проект»: МБОУ «Лицей № 48 им. Александра Васильевича Суворова» (г. Краснодар); МАОУ «Средняя общеобразовательная школа № 96» (г. Краснодар);</w:t>
      </w:r>
    </w:p>
    <w:p w:rsidR="00BF6387" w:rsidRDefault="00BF6387" w:rsidP="00BF6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lastRenderedPageBreak/>
        <w:t xml:space="preserve"> МБОУ «Гимназия № 23» (г. Краснодар); </w:t>
      </w:r>
    </w:p>
    <w:p w:rsidR="00BF6387" w:rsidRDefault="00BF6387" w:rsidP="00BF6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 xml:space="preserve">МАОУ «Средняя общеобразовательная школа № 33» (г. Новороссийск); МОБУ «Гимназия № 9 им. Н. Островского» (г. Сочи); </w:t>
      </w:r>
    </w:p>
    <w:p w:rsidR="00BF6387" w:rsidRDefault="00BF6387" w:rsidP="00BF6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>2) конкурс ФЦПРО-2.3-08-2. «Развитие школьной библиотеки»: МБОУ «Средняя общеобразовательная школа № 32» (г. Краснодар);</w:t>
      </w:r>
    </w:p>
    <w:p w:rsidR="00BF6387" w:rsidRDefault="00BF6387" w:rsidP="00BF6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 xml:space="preserve"> 3) конкурс ФЦПРО-2.3-08-4. «Разработка, апробация, внедрение новых элементов содержания образования и систем воспитания, новых педагогических технологий при реализации образовательных программ начального общего образования»: МОУ «Гимназия № 87» (г. Краснодар); 4) конкурс ФЦПРО-2.3-08-5. «Внутришкольная система оценки качества»: «Гимназия № 15 им. М.М. Белоусова» (г. Сочи); </w:t>
      </w:r>
    </w:p>
    <w:p w:rsidR="00BF6387" w:rsidRDefault="00BF6387" w:rsidP="00BF6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 xml:space="preserve">МАОУ «Гимназия № 25» (г. Краснодар); МАОУ «Гимназия № 36» (г. Краснодар). </w:t>
      </w:r>
    </w:p>
    <w:p w:rsidR="00BF6387" w:rsidRDefault="00BF6387" w:rsidP="00BF6387">
      <w:pPr>
        <w:ind w:left="75"/>
        <w:rPr>
          <w:rFonts w:ascii="Times New Roman" w:hAnsi="Times New Roman" w:cs="Times New Roman"/>
          <w:sz w:val="28"/>
          <w:szCs w:val="28"/>
        </w:rPr>
      </w:pPr>
      <w:r w:rsidRPr="00BF6387">
        <w:rPr>
          <w:rFonts w:ascii="Times New Roman" w:hAnsi="Times New Roman" w:cs="Times New Roman"/>
          <w:sz w:val="28"/>
          <w:szCs w:val="28"/>
        </w:rPr>
        <w:t xml:space="preserve">      </w:t>
      </w:r>
      <w:r w:rsidRPr="00BF6387">
        <w:rPr>
          <w:rFonts w:ascii="Times New Roman" w:hAnsi="Times New Roman" w:cs="Times New Roman"/>
          <w:b/>
          <w:sz w:val="28"/>
          <w:szCs w:val="28"/>
        </w:rPr>
        <w:t>На реализацию проекта каждой школе-победителю из федерального бюджета выделен грант в размере 1 млн. рублей, из краевого бюджета - 400,0 тыс. рублей</w:t>
      </w:r>
      <w:r w:rsidRPr="00BF63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A2B" w:rsidRDefault="00CF1A2B" w:rsidP="00CF1A2B">
      <w:pPr>
        <w:rPr>
          <w:rFonts w:ascii="Times New Roman" w:hAnsi="Times New Roman"/>
          <w:sz w:val="28"/>
          <w:szCs w:val="28"/>
        </w:rPr>
      </w:pPr>
    </w:p>
    <w:p w:rsidR="00CF1A2B" w:rsidRDefault="00CF1A2B" w:rsidP="00CF1A2B">
      <w:pPr>
        <w:rPr>
          <w:rFonts w:ascii="Times New Roman" w:hAnsi="Times New Roman"/>
          <w:sz w:val="28"/>
          <w:szCs w:val="28"/>
        </w:rPr>
      </w:pPr>
    </w:p>
    <w:p w:rsidR="00CF1A2B" w:rsidRDefault="00CF1A2B" w:rsidP="00CF1A2B">
      <w:pPr>
        <w:rPr>
          <w:rFonts w:ascii="Times New Roman" w:hAnsi="Times New Roman"/>
          <w:sz w:val="28"/>
          <w:szCs w:val="28"/>
        </w:rPr>
      </w:pPr>
    </w:p>
    <w:p w:rsidR="00CF1A2B" w:rsidRDefault="00CF1A2B" w:rsidP="00CF1A2B">
      <w:pPr>
        <w:rPr>
          <w:rFonts w:ascii="Times New Roman" w:hAnsi="Times New Roman"/>
          <w:sz w:val="28"/>
          <w:szCs w:val="28"/>
        </w:rPr>
      </w:pPr>
      <w:r w:rsidRPr="00CC36EB">
        <w:rPr>
          <w:rFonts w:ascii="Times New Roman" w:hAnsi="Times New Roman"/>
          <w:sz w:val="28"/>
          <w:szCs w:val="28"/>
        </w:rPr>
        <w:t>Директор МБУ ИМЦ города</w:t>
      </w:r>
      <w:r>
        <w:rPr>
          <w:rFonts w:ascii="Times New Roman" w:hAnsi="Times New Roman"/>
          <w:sz w:val="28"/>
          <w:szCs w:val="28"/>
        </w:rPr>
        <w:t xml:space="preserve"> Лабинска           </w:t>
      </w:r>
      <w:r w:rsidR="00490E22" w:rsidRPr="00490E22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524375" y="5419725"/>
            <wp:positionH relativeFrom="margin">
              <wp:align>center</wp:align>
            </wp:positionH>
            <wp:positionV relativeFrom="margin">
              <wp:align>center</wp:align>
            </wp:positionV>
            <wp:extent cx="1304925" cy="1057275"/>
            <wp:effectExtent l="19050" t="0" r="9525" b="0"/>
            <wp:wrapSquare wrapText="bothSides"/>
            <wp:docPr id="1" name="Рисунок 1" descr="C:\Users\User\Desktop\media\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10" t="11554" r="46536" b="7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C36EB">
        <w:rPr>
          <w:rFonts w:ascii="Times New Roman" w:hAnsi="Times New Roman"/>
          <w:sz w:val="28"/>
          <w:szCs w:val="28"/>
        </w:rPr>
        <w:t xml:space="preserve"> С.И.Клименко  </w:t>
      </w:r>
    </w:p>
    <w:p w:rsidR="00CF1A2B" w:rsidRDefault="00CF1A2B" w:rsidP="00CF1A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A2B" w:rsidRDefault="00CF1A2B" w:rsidP="00CF1A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Испл.:</w:t>
      </w:r>
    </w:p>
    <w:p w:rsidR="00CF1A2B" w:rsidRDefault="00CF1A2B" w:rsidP="00CF1A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МБУ ИМЦ города Лабинска</w:t>
      </w:r>
    </w:p>
    <w:p w:rsidR="00CF1A2B" w:rsidRDefault="00CF1A2B" w:rsidP="00CF1A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Алифанова И.А. (тел. 8-960-488-66-81).</w:t>
      </w:r>
    </w:p>
    <w:p w:rsidR="00CF1A2B" w:rsidRPr="00CC36EB" w:rsidRDefault="00CF1A2B" w:rsidP="00CF1A2B">
      <w:pPr>
        <w:rPr>
          <w:rFonts w:ascii="Times New Roman" w:hAnsi="Times New Roman"/>
          <w:sz w:val="28"/>
          <w:szCs w:val="28"/>
        </w:rPr>
      </w:pPr>
      <w:r w:rsidRPr="00CC36E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BF6387" w:rsidRDefault="00BF6387" w:rsidP="00BF6387">
      <w:pPr>
        <w:ind w:left="75"/>
        <w:rPr>
          <w:rFonts w:ascii="Times New Roman" w:hAnsi="Times New Roman" w:cs="Times New Roman"/>
          <w:sz w:val="28"/>
          <w:szCs w:val="28"/>
        </w:rPr>
      </w:pPr>
    </w:p>
    <w:p w:rsidR="00D0386B" w:rsidRPr="00BF6387" w:rsidRDefault="00D0386B" w:rsidP="00BF6387">
      <w:pPr>
        <w:ind w:left="75"/>
        <w:rPr>
          <w:rFonts w:ascii="Times New Roman" w:hAnsi="Times New Roman" w:cs="Times New Roman"/>
          <w:sz w:val="28"/>
          <w:szCs w:val="28"/>
        </w:rPr>
      </w:pPr>
    </w:p>
    <w:sectPr w:rsidR="00D0386B" w:rsidRPr="00BF6387" w:rsidSect="005C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94159"/>
    <w:multiLevelType w:val="hybridMultilevel"/>
    <w:tmpl w:val="3454C238"/>
    <w:lvl w:ilvl="0" w:tplc="F89C2A7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E1"/>
    <w:rsid w:val="00490E22"/>
    <w:rsid w:val="005C4BE6"/>
    <w:rsid w:val="00640CE1"/>
    <w:rsid w:val="009258D8"/>
    <w:rsid w:val="00BF6387"/>
    <w:rsid w:val="00CF1A2B"/>
    <w:rsid w:val="00D0386B"/>
    <w:rsid w:val="00FC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E6"/>
  </w:style>
  <w:style w:type="paragraph" w:styleId="1">
    <w:name w:val="heading 1"/>
    <w:basedOn w:val="a"/>
    <w:next w:val="a"/>
    <w:link w:val="10"/>
    <w:uiPriority w:val="9"/>
    <w:qFormat/>
    <w:rsid w:val="00FC4C02"/>
    <w:pPr>
      <w:keepNext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C02"/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FC4C02"/>
    <w:pPr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4C0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C4C0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C02"/>
    <w:pPr>
      <w:widowControl w:val="0"/>
      <w:shd w:val="clear" w:color="auto" w:fill="FFFFFF"/>
      <w:spacing w:after="0" w:line="322" w:lineRule="exact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CF1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?To=lab_i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2017-01-30T07:52:00Z</dcterms:created>
  <dcterms:modified xsi:type="dcterms:W3CDTF">2017-01-30T12:46:00Z</dcterms:modified>
</cp:coreProperties>
</file>